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63" w:rsidRDefault="00E23663" w:rsidP="00E23663">
      <w:pPr>
        <w:jc w:val="center"/>
        <w:rPr>
          <w:b/>
          <w:sz w:val="36"/>
          <w:szCs w:val="36"/>
        </w:rPr>
      </w:pPr>
      <w:r w:rsidRPr="00526371">
        <w:rPr>
          <w:b/>
          <w:sz w:val="36"/>
          <w:szCs w:val="36"/>
        </w:rPr>
        <w:t xml:space="preserve">Zpráva o průběhu přijímacího řízení </w:t>
      </w:r>
      <w:r w:rsidR="00065CE0">
        <w:rPr>
          <w:b/>
          <w:sz w:val="36"/>
          <w:szCs w:val="36"/>
        </w:rPr>
        <w:t>do bakalářského a navazujícího magisterského studia</w:t>
      </w:r>
    </w:p>
    <w:p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sidR="00065CE0">
        <w:rPr>
          <w:b/>
          <w:sz w:val="36"/>
          <w:szCs w:val="36"/>
        </w:rPr>
        <w:t>21</w:t>
      </w:r>
      <w:r w:rsidRPr="00526371">
        <w:rPr>
          <w:b/>
          <w:sz w:val="36"/>
          <w:szCs w:val="36"/>
        </w:rPr>
        <w:t>/20</w:t>
      </w:r>
      <w:r w:rsidR="00942ED0">
        <w:rPr>
          <w:b/>
          <w:sz w:val="36"/>
          <w:szCs w:val="36"/>
        </w:rPr>
        <w:t>2</w:t>
      </w:r>
      <w:r w:rsidR="00065CE0">
        <w:rPr>
          <w:b/>
          <w:sz w:val="36"/>
          <w:szCs w:val="36"/>
        </w:rPr>
        <w:t>2</w:t>
      </w:r>
    </w:p>
    <w:p w:rsidR="00AD1E67" w:rsidRDefault="00AD1E67" w:rsidP="00E23663">
      <w:pPr>
        <w:jc w:val="center"/>
        <w:rPr>
          <w:b/>
          <w:sz w:val="36"/>
          <w:szCs w:val="36"/>
        </w:rPr>
      </w:pPr>
    </w:p>
    <w:p w:rsidR="00AD1E67" w:rsidRDefault="00065CE0" w:rsidP="00AD1E67">
      <w:pPr>
        <w:jc w:val="both"/>
      </w:pPr>
      <w:r>
        <w:t xml:space="preserve">I v tomto akademickém roce došlo, s </w:t>
      </w:r>
      <w:r w:rsidR="00AD1E67">
        <w:t xml:space="preserve">ohledem na mimořádnou situaci kolem </w:t>
      </w:r>
      <w:r>
        <w:t xml:space="preserve">pokračující </w:t>
      </w:r>
      <w:r w:rsidR="00AD1E67">
        <w:t>epidemie Covid19 a v souvislosti s</w:t>
      </w:r>
      <w:r>
        <w:t xml:space="preserve"> dalšími </w:t>
      </w:r>
      <w:r w:rsidR="00AD1E67">
        <w:t>opatřeními Vlády ČR</w:t>
      </w:r>
      <w:r>
        <w:t>,</w:t>
      </w:r>
      <w:r w:rsidR="00AD1E67">
        <w:t xml:space="preserve"> k úpravě podmínek přijímacího řízení a organizace přijímacích zkoušek na FF UP</w:t>
      </w:r>
      <w:r>
        <w:t xml:space="preserve"> konaných v akademickém roce 2020</w:t>
      </w:r>
      <w:r w:rsidR="00AD1E67">
        <w:t>/202</w:t>
      </w:r>
      <w:r>
        <w:t>1</w:t>
      </w:r>
      <w:r w:rsidR="00AD1E67">
        <w:t xml:space="preserve"> pro bakalářské a navazující magisterské studijní programy.</w:t>
      </w:r>
    </w:p>
    <w:p w:rsidR="00AD1E67" w:rsidRDefault="00134B61" w:rsidP="00AD1E67">
      <w:pPr>
        <w:jc w:val="both"/>
        <w:rPr>
          <w:b/>
          <w:sz w:val="36"/>
          <w:szCs w:val="36"/>
        </w:rPr>
      </w:pPr>
      <w:r>
        <w:t>V</w:t>
      </w:r>
      <w:r w:rsidR="00AD1E67">
        <w:t xml:space="preserve">zhledem k tomu, že počet podaných přihlášek ke studiu na některých studijních programech (bakalářského i navazujícího magisterského nepřekročil jejich požadovanou kapacitu, rozhodl děkan fakulty o upuštění od konání přijímací zkoušky a přijímací komise Filozofické fakulty Univerzity Palackého v Olomouci proto děkanovi </w:t>
      </w:r>
      <w:r w:rsidR="00AD1E67" w:rsidRPr="001E5725">
        <w:rPr>
          <w:rStyle w:val="Siln"/>
          <w:b w:val="0"/>
        </w:rPr>
        <w:t xml:space="preserve">u </w:t>
      </w:r>
      <w:r w:rsidR="001E5725" w:rsidRPr="001E5725">
        <w:rPr>
          <w:rStyle w:val="Siln"/>
          <w:b w:val="0"/>
        </w:rPr>
        <w:t>některých</w:t>
      </w:r>
      <w:r w:rsidR="00AD1E67" w:rsidRPr="001E5725">
        <w:rPr>
          <w:rStyle w:val="Siln"/>
          <w:b w:val="0"/>
        </w:rPr>
        <w:t xml:space="preserve"> programů navrhla přijetí ke studiu bez přijímací zkoušky</w:t>
      </w:r>
      <w:r w:rsidR="0094052A">
        <w:rPr>
          <w:rStyle w:val="Siln"/>
          <w:b w:val="0"/>
        </w:rPr>
        <w:t xml:space="preserve"> (uvedeno viz níže)</w:t>
      </w:r>
      <w:r w:rsidR="00AD1E67" w:rsidRPr="001E5725">
        <w:rPr>
          <w:rStyle w:val="Siln"/>
          <w:b w:val="0"/>
        </w:rPr>
        <w:t>.</w:t>
      </w:r>
      <w:r w:rsidR="00AD1E67" w:rsidRPr="0094052A">
        <w:rPr>
          <w:b/>
          <w:sz w:val="36"/>
          <w:szCs w:val="36"/>
        </w:rPr>
        <w:t xml:space="preserve"> </w:t>
      </w:r>
    </w:p>
    <w:p w:rsidR="00EA18B1" w:rsidRDefault="00EA18B1" w:rsidP="00E23663">
      <w:pPr>
        <w:rPr>
          <w:b/>
          <w:sz w:val="28"/>
          <w:szCs w:val="28"/>
        </w:rPr>
      </w:pPr>
    </w:p>
    <w:p w:rsidR="00E23663" w:rsidRDefault="00E23663" w:rsidP="00E23663">
      <w:pPr>
        <w:rPr>
          <w:b/>
          <w:sz w:val="28"/>
          <w:szCs w:val="28"/>
        </w:rPr>
      </w:pPr>
      <w:r>
        <w:rPr>
          <w:b/>
          <w:sz w:val="28"/>
          <w:szCs w:val="28"/>
        </w:rPr>
        <w:t>1. Informace o termínech konání přijímacího řízení</w:t>
      </w:r>
    </w:p>
    <w:p w:rsidR="002A3C15" w:rsidRDefault="00E23663" w:rsidP="002B189B">
      <w:pPr>
        <w:jc w:val="both"/>
      </w:pPr>
      <w:r w:rsidRPr="008D282C">
        <w:rPr>
          <w:bCs/>
        </w:rPr>
        <w:t>Přijímací zkoušky na Filozofické fakultě UP v Olomouci proběhly</w:t>
      </w:r>
      <w:r w:rsidR="002A3C15">
        <w:rPr>
          <w:bCs/>
        </w:rPr>
        <w:t xml:space="preserve"> </w:t>
      </w:r>
      <w:r w:rsidRPr="008D282C">
        <w:rPr>
          <w:bCs/>
        </w:rPr>
        <w:t xml:space="preserve">v termínech: </w:t>
      </w:r>
      <w:r w:rsidRPr="008D282C">
        <w:br/>
      </w:r>
      <w:r>
        <w:t xml:space="preserve">a) </w:t>
      </w:r>
      <w:r w:rsidR="0094052A">
        <w:t>15. – 16. 5</w:t>
      </w:r>
      <w:r w:rsidR="00134B61">
        <w:t>. 202</w:t>
      </w:r>
      <w:r w:rsidR="0094052A">
        <w:t>1</w:t>
      </w:r>
      <w:r w:rsidRPr="008D282C">
        <w:rPr>
          <w:bCs/>
        </w:rPr>
        <w:t xml:space="preserve"> - přijímací zkoušky na prezenční i kombinované bakalářské  studium </w:t>
      </w:r>
      <w:r w:rsidR="00F8786D">
        <w:rPr>
          <w:bCs/>
        </w:rPr>
        <w:t>samostatné programy, programy se specializací a sdružené studium</w:t>
      </w:r>
      <w:r w:rsidR="00134B61">
        <w:rPr>
          <w:bCs/>
        </w:rPr>
        <w:t xml:space="preserve"> (pro uchazeče se specifickými potřebami</w:t>
      </w:r>
      <w:r w:rsidR="0094052A">
        <w:rPr>
          <w:bCs/>
        </w:rPr>
        <w:t xml:space="preserve"> ve zvýšené časové dotaci)</w:t>
      </w:r>
      <w:r w:rsidR="002A3C15">
        <w:rPr>
          <w:bCs/>
        </w:rPr>
        <w:t xml:space="preserve"> - </w:t>
      </w:r>
      <w:r w:rsidR="002A3C15">
        <w:rPr>
          <w:rStyle w:val="Siln"/>
        </w:rPr>
        <w:t>ON-LINE</w:t>
      </w:r>
      <w:r w:rsidR="002A3C15">
        <w:t xml:space="preserve"> v systému MOODLE</w:t>
      </w:r>
      <w:r w:rsidRPr="008D282C">
        <w:rPr>
          <w:bCs/>
        </w:rPr>
        <w:br/>
      </w:r>
      <w:r>
        <w:rPr>
          <w:bCs/>
        </w:rPr>
        <w:t>b) 1</w:t>
      </w:r>
      <w:r w:rsidR="0094052A">
        <w:rPr>
          <w:bCs/>
        </w:rPr>
        <w:t>4</w:t>
      </w:r>
      <w:r w:rsidRPr="008D282C">
        <w:rPr>
          <w:bCs/>
        </w:rPr>
        <w:t>.</w:t>
      </w:r>
      <w:r>
        <w:rPr>
          <w:bCs/>
        </w:rPr>
        <w:t xml:space="preserve"> </w:t>
      </w:r>
      <w:r w:rsidRPr="008D282C">
        <w:rPr>
          <w:bCs/>
        </w:rPr>
        <w:t>6.</w:t>
      </w:r>
      <w:r>
        <w:rPr>
          <w:bCs/>
        </w:rPr>
        <w:t xml:space="preserve"> </w:t>
      </w:r>
      <w:r w:rsidRPr="008D282C">
        <w:rPr>
          <w:bCs/>
        </w:rPr>
        <w:t xml:space="preserve">- </w:t>
      </w:r>
      <w:r>
        <w:rPr>
          <w:bCs/>
        </w:rPr>
        <w:t>1</w:t>
      </w:r>
      <w:r w:rsidR="0094052A">
        <w:rPr>
          <w:bCs/>
        </w:rPr>
        <w:t>5</w:t>
      </w:r>
      <w:r w:rsidRPr="008D282C">
        <w:rPr>
          <w:bCs/>
        </w:rPr>
        <w:t>.</w:t>
      </w:r>
      <w:r>
        <w:rPr>
          <w:bCs/>
        </w:rPr>
        <w:t xml:space="preserve"> </w:t>
      </w:r>
      <w:r w:rsidRPr="008D282C">
        <w:rPr>
          <w:bCs/>
        </w:rPr>
        <w:t>6.</w:t>
      </w:r>
      <w:r>
        <w:rPr>
          <w:bCs/>
        </w:rPr>
        <w:t xml:space="preserve"> </w:t>
      </w:r>
      <w:r w:rsidRPr="008D282C">
        <w:rPr>
          <w:bCs/>
        </w:rPr>
        <w:t>20</w:t>
      </w:r>
      <w:r w:rsidR="00134B61">
        <w:rPr>
          <w:bCs/>
        </w:rPr>
        <w:t>2</w:t>
      </w:r>
      <w:r w:rsidR="0094052A">
        <w:rPr>
          <w:bCs/>
        </w:rPr>
        <w:t>1</w:t>
      </w:r>
      <w:r w:rsidRPr="008D282C">
        <w:rPr>
          <w:bCs/>
        </w:rPr>
        <w:t xml:space="preserve"> - přijímací zkoušky na prezenční i kombinované navazující magisterské studium </w:t>
      </w:r>
      <w:r w:rsidR="00F8786D">
        <w:rPr>
          <w:bCs/>
        </w:rPr>
        <w:t>samostatné programy, programy se specializací a sdružené studium</w:t>
      </w:r>
      <w:r w:rsidR="002A3C15">
        <w:rPr>
          <w:bCs/>
        </w:rPr>
        <w:t xml:space="preserve"> - </w:t>
      </w:r>
      <w:r w:rsidR="002A3C15">
        <w:rPr>
          <w:rStyle w:val="Siln"/>
        </w:rPr>
        <w:t>ON-LINE</w:t>
      </w:r>
      <w:r w:rsidR="002A3C15">
        <w:t xml:space="preserve"> v systému MOODLE </w:t>
      </w:r>
      <w:r w:rsidR="002A3C15" w:rsidRPr="000B0261">
        <w:rPr>
          <w:bCs/>
        </w:rPr>
        <w:t xml:space="preserve">jen pro </w:t>
      </w:r>
      <w:r w:rsidR="002A3C15">
        <w:rPr>
          <w:bCs/>
        </w:rPr>
        <w:t>program</w:t>
      </w:r>
      <w:r w:rsidR="002A3C15" w:rsidRPr="000B0261">
        <w:rPr>
          <w:bCs/>
        </w:rPr>
        <w:t xml:space="preserve"> Psychologie</w:t>
      </w:r>
      <w:r w:rsidR="002A3C15">
        <w:rPr>
          <w:bCs/>
        </w:rPr>
        <w:t>,  a to</w:t>
      </w:r>
      <w:r w:rsidR="002A3C15">
        <w:t xml:space="preserve"> dne </w:t>
      </w:r>
    </w:p>
    <w:p w:rsidR="00E23663" w:rsidRDefault="0094052A" w:rsidP="002B189B">
      <w:pPr>
        <w:jc w:val="both"/>
      </w:pPr>
      <w:r>
        <w:t>14</w:t>
      </w:r>
      <w:r w:rsidR="002A3C15">
        <w:t>. 6. 202</w:t>
      </w:r>
      <w:r>
        <w:t>1</w:t>
      </w:r>
      <w:r w:rsidR="002A3C15">
        <w:t>, u ostatních programů prezenčně nebo online dle možností příslušné katedry program garantující a uchazečů.</w:t>
      </w:r>
      <w:r w:rsidR="00F8786D" w:rsidRPr="008D282C">
        <w:rPr>
          <w:bCs/>
        </w:rPr>
        <w:br/>
      </w:r>
      <w:r w:rsidR="00E23663">
        <w:t xml:space="preserve">Mimořádný termín přijímacích zkoušek byl stanoven na </w:t>
      </w:r>
      <w:r>
        <w:t>2</w:t>
      </w:r>
      <w:r w:rsidR="00E23663">
        <w:t>. 9. 20</w:t>
      </w:r>
      <w:r w:rsidR="00134B61">
        <w:t>2</w:t>
      </w:r>
      <w:r>
        <w:t>1</w:t>
      </w:r>
      <w:r w:rsidR="00E23663">
        <w:t xml:space="preserve"> jen pro uchazeče, kteří v době konání řádného termínu přijímacích zkoušek </w:t>
      </w:r>
      <w:r w:rsidR="00310CD8">
        <w:t xml:space="preserve">měli problémy s připojením k internetu, případně s připojením do systému </w:t>
      </w:r>
      <w:proofErr w:type="spellStart"/>
      <w:r w:rsidR="00310CD8">
        <w:t>Moodle</w:t>
      </w:r>
      <w:proofErr w:type="spellEnd"/>
      <w:r w:rsidR="00310CD8">
        <w:t xml:space="preserve"> apod.. </w:t>
      </w:r>
      <w:r w:rsidR="00E23663">
        <w:t xml:space="preserve">Tohoto termínu využilo </w:t>
      </w:r>
      <w:r>
        <w:t>9</w:t>
      </w:r>
      <w:r w:rsidR="00E23663">
        <w:t xml:space="preserve"> uchazečů. </w:t>
      </w:r>
    </w:p>
    <w:p w:rsidR="00E23663" w:rsidRPr="00D530D9" w:rsidRDefault="00E23663" w:rsidP="002B189B">
      <w:pPr>
        <w:jc w:val="both"/>
      </w:pPr>
      <w:r>
        <w:t xml:space="preserve">Uchazeči mohli využít Opatření děkana k nahlédnutí do materiálů uchazeče, které mají význam o rozhodnutí o jeho přijetí (§ 50, odst. 7 Zákona č. 111/1998 Sb.) v individuálně dohodnutých termínech </w:t>
      </w:r>
      <w:r w:rsidR="002B189B">
        <w:t>a</w:t>
      </w:r>
      <w:r>
        <w:t xml:space="preserve"> v období stanoveném fakultou, a to od </w:t>
      </w:r>
      <w:r w:rsidR="00310CD8">
        <w:t>1</w:t>
      </w:r>
      <w:r w:rsidR="00091A1B">
        <w:t>2</w:t>
      </w:r>
      <w:r>
        <w:t xml:space="preserve">. </w:t>
      </w:r>
      <w:r w:rsidR="00310CD8">
        <w:t>7</w:t>
      </w:r>
      <w:r>
        <w:t xml:space="preserve">. do </w:t>
      </w:r>
      <w:r w:rsidR="00310CD8">
        <w:t>1</w:t>
      </w:r>
      <w:r w:rsidR="00091A1B">
        <w:t>6</w:t>
      </w:r>
      <w:r w:rsidR="009F67C3">
        <w:t xml:space="preserve">. </w:t>
      </w:r>
      <w:r w:rsidR="00310CD8">
        <w:t>7</w:t>
      </w:r>
      <w:r w:rsidRPr="008D282C">
        <w:t>. 20</w:t>
      </w:r>
      <w:r w:rsidR="00091A1B">
        <w:t>21</w:t>
      </w:r>
      <w:r w:rsidR="009F67C3">
        <w:t xml:space="preserve">. Této možnosti využilo </w:t>
      </w:r>
      <w:r w:rsidR="00310CD8">
        <w:t>1</w:t>
      </w:r>
      <w:r w:rsidR="0094052A">
        <w:t>0</w:t>
      </w:r>
      <w:r>
        <w:t xml:space="preserve"> uchazečů.</w:t>
      </w:r>
    </w:p>
    <w:p w:rsidR="00E23663" w:rsidRPr="00095A4D" w:rsidRDefault="00270256" w:rsidP="002B189B">
      <w:pPr>
        <w:jc w:val="both"/>
        <w:rPr>
          <w:bCs/>
        </w:rPr>
      </w:pPr>
      <w:r>
        <w:rPr>
          <w:bCs/>
        </w:rPr>
        <w:lastRenderedPageBreak/>
        <w:t>Odvolací</w:t>
      </w:r>
      <w:r w:rsidR="00E23663" w:rsidRPr="00095A4D">
        <w:rPr>
          <w:bCs/>
        </w:rPr>
        <w:t xml:space="preserve"> řízení</w:t>
      </w:r>
      <w:r w:rsidR="00E23663">
        <w:rPr>
          <w:b/>
          <w:bCs/>
        </w:rPr>
        <w:t xml:space="preserve"> </w:t>
      </w:r>
      <w:r w:rsidR="00E23663">
        <w:t xml:space="preserve">(§ 50, odst. 7 Zákona č. 111/1998 Sb.) bylo uzavřeno rektorem UP dne </w:t>
      </w:r>
      <w:r w:rsidR="005D5C5C">
        <w:t>30. 9. 2020</w:t>
      </w:r>
      <w:r w:rsidR="00E23663">
        <w:rPr>
          <w:bCs/>
        </w:rPr>
        <w:t xml:space="preserve">. </w:t>
      </w:r>
      <w:r w:rsidR="00E23663">
        <w:t xml:space="preserve">Přijímací řízení bylo ukončeno dne </w:t>
      </w:r>
      <w:r w:rsidR="005D5C5C">
        <w:t>1</w:t>
      </w:r>
      <w:r w:rsidR="00E23663" w:rsidRPr="00095A4D">
        <w:rPr>
          <w:bCs/>
        </w:rPr>
        <w:t>. října 20</w:t>
      </w:r>
      <w:r w:rsidR="005D5C5C">
        <w:rPr>
          <w:bCs/>
        </w:rPr>
        <w:t>20</w:t>
      </w:r>
      <w:r w:rsidR="00E23663" w:rsidRPr="00095A4D">
        <w:rPr>
          <w:bCs/>
        </w:rPr>
        <w:t>.</w:t>
      </w:r>
    </w:p>
    <w:p w:rsidR="004D7735" w:rsidRDefault="004D7735" w:rsidP="00270256">
      <w:pPr>
        <w:rPr>
          <w:b/>
          <w:sz w:val="28"/>
          <w:szCs w:val="28"/>
        </w:rPr>
      </w:pPr>
    </w:p>
    <w:p w:rsidR="00E23663" w:rsidRDefault="00E23663" w:rsidP="00270256">
      <w:pPr>
        <w:rPr>
          <w:b/>
          <w:sz w:val="28"/>
          <w:szCs w:val="28"/>
        </w:rPr>
      </w:pPr>
      <w:r>
        <w:rPr>
          <w:b/>
          <w:sz w:val="28"/>
          <w:szCs w:val="28"/>
        </w:rPr>
        <w:t>2. Informace o přijímacích zkouškách</w:t>
      </w:r>
    </w:p>
    <w:p w:rsidR="00E23663" w:rsidRPr="00DC234D" w:rsidRDefault="00270256" w:rsidP="00270256">
      <w:pPr>
        <w:pStyle w:val="Nadpis3"/>
        <w:spacing w:before="0"/>
        <w:rPr>
          <w:rStyle w:val="Siln"/>
          <w:b/>
          <w:bCs w:val="0"/>
          <w:i/>
        </w:rPr>
      </w:pPr>
      <w:r>
        <w:rPr>
          <w:rStyle w:val="Siln"/>
          <w:b/>
          <w:bCs w:val="0"/>
          <w:i/>
        </w:rPr>
        <w:t>B</w:t>
      </w:r>
      <w:r w:rsidR="00E23663">
        <w:rPr>
          <w:rStyle w:val="Siln"/>
          <w:b/>
          <w:bCs w:val="0"/>
          <w:i/>
        </w:rPr>
        <w:t>AKALÁŘSKÉ STUDIUM</w:t>
      </w:r>
      <w:r w:rsidR="00E23663" w:rsidRPr="00DC234D">
        <w:rPr>
          <w:rStyle w:val="Siln"/>
          <w:b/>
          <w:bCs w:val="0"/>
          <w:i/>
        </w:rPr>
        <w:t>:</w:t>
      </w:r>
    </w:p>
    <w:p w:rsidR="006E1C1F" w:rsidRDefault="00E23663" w:rsidP="00462C87">
      <w:pPr>
        <w:jc w:val="both"/>
      </w:pPr>
      <w:r w:rsidRPr="00462C87">
        <w:t xml:space="preserve">Pro všechny bakalářské obory FF UP byl základem </w:t>
      </w:r>
      <w:r w:rsidR="00F747FE">
        <w:t xml:space="preserve">online </w:t>
      </w:r>
      <w:r w:rsidRPr="00462C87">
        <w:t xml:space="preserve">přijímací zkoušky písemný test SPF (test studijních předpokladů Filozofické fakulty UP, dále jen FF). I když se student hlásil na více </w:t>
      </w:r>
      <w:r w:rsidR="00270256" w:rsidRPr="00462C87">
        <w:t xml:space="preserve">studijních programů, </w:t>
      </w:r>
      <w:r w:rsidRPr="00462C87">
        <w:t>konal jen jeden společný test SPF, který mu byl započten ke všem přihláškám.</w:t>
      </w:r>
      <w:r w:rsidRPr="00462C87">
        <w:br/>
        <w:t xml:space="preserve">Na některé </w:t>
      </w:r>
      <w:r w:rsidR="00270256" w:rsidRPr="00462C87">
        <w:t>programy</w:t>
      </w:r>
      <w:r w:rsidRPr="00462C87">
        <w:t xml:space="preserve"> byl k přijímací zkoušce kromě SPF předepsán i </w:t>
      </w:r>
      <w:r w:rsidR="00270256" w:rsidRPr="00462C87">
        <w:t>PT</w:t>
      </w:r>
      <w:r w:rsidRPr="00462C87">
        <w:t xml:space="preserve"> (</w:t>
      </w:r>
      <w:r w:rsidR="00270256" w:rsidRPr="00462C87">
        <w:t>písemný test ze studijního programu</w:t>
      </w:r>
      <w:r w:rsidRPr="00462C87">
        <w:t>) – konal se v těsné návaznosti na písemný test SPF v tentýž den</w:t>
      </w:r>
      <w:r w:rsidR="00F747FE">
        <w:t>.</w:t>
      </w:r>
      <w:r w:rsidRPr="00462C87">
        <w:t xml:space="preserve"> U </w:t>
      </w:r>
      <w:r w:rsidR="00270256" w:rsidRPr="00462C87">
        <w:t>programů</w:t>
      </w:r>
      <w:r w:rsidRPr="00462C87">
        <w:t xml:space="preserve">, kde byla kromě SPF předepsána i ústní přijímací zkouška, </w:t>
      </w:r>
      <w:r w:rsidR="006E1C1F">
        <w:t xml:space="preserve">byla tato nahrazena takto: </w:t>
      </w:r>
    </w:p>
    <w:p w:rsidR="006E1C1F" w:rsidRDefault="006E1C1F" w:rsidP="006E1C1F">
      <w:pPr>
        <w:pStyle w:val="Odstavecseseznamem"/>
        <w:numPr>
          <w:ilvl w:val="0"/>
          <w:numId w:val="2"/>
        </w:numPr>
        <w:jc w:val="both"/>
      </w:pPr>
      <w:r>
        <w:t xml:space="preserve">u programu </w:t>
      </w:r>
      <w:r w:rsidRPr="00462C87">
        <w:t>Angličtina se zaměřením na komunitní tlumočen</w:t>
      </w:r>
      <w:r>
        <w:t>í online překladem</w:t>
      </w:r>
      <w:r w:rsidR="00B61844">
        <w:t xml:space="preserve"> v </w:t>
      </w:r>
      <w:proofErr w:type="spellStart"/>
      <w:r w:rsidR="00B61844">
        <w:t>Moodle</w:t>
      </w:r>
      <w:proofErr w:type="spellEnd"/>
      <w:r>
        <w:t xml:space="preserve">, který proběhl dne </w:t>
      </w:r>
      <w:r w:rsidR="005E6D7C">
        <w:t>22</w:t>
      </w:r>
      <w:r>
        <w:t>. 5. 202</w:t>
      </w:r>
      <w:r w:rsidR="005E6D7C">
        <w:t>1</w:t>
      </w:r>
      <w:r w:rsidR="00B61844">
        <w:t>;</w:t>
      </w:r>
      <w:r>
        <w:t xml:space="preserve"> </w:t>
      </w:r>
    </w:p>
    <w:p w:rsidR="005E6D7C" w:rsidRDefault="006E1C1F" w:rsidP="006E1C1F">
      <w:pPr>
        <w:pStyle w:val="Odstavecseseznamem"/>
        <w:numPr>
          <w:ilvl w:val="0"/>
          <w:numId w:val="2"/>
        </w:numPr>
        <w:jc w:val="both"/>
      </w:pPr>
      <w:r>
        <w:t xml:space="preserve">u programu </w:t>
      </w:r>
      <w:r w:rsidR="00270256" w:rsidRPr="00462C87">
        <w:t>Psychologie</w:t>
      </w:r>
      <w:r>
        <w:t xml:space="preserve"> sběrem portfolia uchazečů, který proběhl ve </w:t>
      </w:r>
      <w:r w:rsidRPr="006E1C1F">
        <w:t xml:space="preserve">dnech </w:t>
      </w:r>
    </w:p>
    <w:p w:rsidR="00E23663" w:rsidRPr="00B61844" w:rsidRDefault="006E1C1F" w:rsidP="005E6D7C">
      <w:pPr>
        <w:pStyle w:val="Odstavecseseznamem"/>
        <w:jc w:val="both"/>
      </w:pPr>
      <w:r w:rsidRPr="006E1C1F">
        <w:rPr>
          <w:rFonts w:eastAsia="Arial" w:cs="Arial"/>
        </w:rPr>
        <w:t>2</w:t>
      </w:r>
      <w:r w:rsidR="005E6D7C">
        <w:rPr>
          <w:rFonts w:eastAsia="Arial" w:cs="Arial"/>
        </w:rPr>
        <w:t>0. - 23</w:t>
      </w:r>
      <w:r w:rsidRPr="006E1C1F">
        <w:rPr>
          <w:rFonts w:eastAsia="Arial" w:cs="Arial"/>
        </w:rPr>
        <w:t>. 5. 202</w:t>
      </w:r>
      <w:r w:rsidR="005E6D7C">
        <w:rPr>
          <w:rFonts w:eastAsia="Arial" w:cs="Arial"/>
        </w:rPr>
        <w:t>1</w:t>
      </w:r>
      <w:r w:rsidR="00B61844">
        <w:rPr>
          <w:rFonts w:eastAsia="Arial" w:cs="Arial"/>
        </w:rPr>
        <w:t xml:space="preserve"> prostřednictvím </w:t>
      </w:r>
      <w:proofErr w:type="spellStart"/>
      <w:r w:rsidR="00B61844">
        <w:rPr>
          <w:rFonts w:eastAsia="Arial" w:cs="Arial"/>
        </w:rPr>
        <w:t>Moodle</w:t>
      </w:r>
      <w:proofErr w:type="spellEnd"/>
      <w:r w:rsidR="005E6D7C">
        <w:rPr>
          <w:rFonts w:eastAsia="Arial" w:cs="Arial"/>
        </w:rPr>
        <w:t>,</w:t>
      </w:r>
    </w:p>
    <w:p w:rsidR="00B61844" w:rsidRPr="00B61844" w:rsidRDefault="00B61844" w:rsidP="00B61844">
      <w:pPr>
        <w:pStyle w:val="Odstavecseseznamem"/>
        <w:numPr>
          <w:ilvl w:val="0"/>
          <w:numId w:val="2"/>
        </w:numPr>
        <w:jc w:val="both"/>
      </w:pPr>
      <w:r w:rsidRPr="00B61844">
        <w:rPr>
          <w:rFonts w:eastAsia="Arial" w:cs="Arial"/>
        </w:rPr>
        <w:t xml:space="preserve">u programů Divadelní studia, Filmová studia a Televizní a rozhlasová studia sběrem </w:t>
      </w:r>
      <w:r>
        <w:t xml:space="preserve">portfolia uchazečů, který proběhl ve </w:t>
      </w:r>
      <w:r w:rsidRPr="006E1C1F">
        <w:t xml:space="preserve">dnech </w:t>
      </w:r>
      <w:r w:rsidR="005E6D7C">
        <w:t>1</w:t>
      </w:r>
      <w:r w:rsidR="005E6D7C">
        <w:rPr>
          <w:rFonts w:eastAsia="Arial" w:cs="Arial"/>
        </w:rPr>
        <w:t>. 4</w:t>
      </w:r>
      <w:r w:rsidRPr="006E1C1F">
        <w:rPr>
          <w:rFonts w:eastAsia="Arial" w:cs="Arial"/>
        </w:rPr>
        <w:t xml:space="preserve">. - </w:t>
      </w:r>
      <w:r w:rsidR="005E6D7C">
        <w:rPr>
          <w:rFonts w:eastAsia="Arial" w:cs="Arial"/>
        </w:rPr>
        <w:t>14. 5. 2021</w:t>
      </w:r>
      <w:r>
        <w:rPr>
          <w:rFonts w:eastAsia="Arial" w:cs="Arial"/>
        </w:rPr>
        <w:t>, kdy uchazeči zasílali své materiály e-mailem na katedru divadla, filmu, televize a rozhlasu;</w:t>
      </w:r>
    </w:p>
    <w:p w:rsidR="00E23663" w:rsidRPr="005E6D7C" w:rsidRDefault="00E23663" w:rsidP="005E6D7C">
      <w:pPr>
        <w:jc w:val="both"/>
        <w:rPr>
          <w:b/>
          <w:i/>
        </w:rPr>
      </w:pPr>
      <w:r w:rsidRPr="005E6D7C">
        <w:rPr>
          <w:b/>
          <w:i/>
        </w:rPr>
        <w:t>Forma a obsah testu studijních předpokladů (dále jen SPF)</w:t>
      </w:r>
    </w:p>
    <w:p w:rsidR="00E23663" w:rsidRPr="006E1C1F" w:rsidRDefault="00E23663" w:rsidP="005E6D7C">
      <w:pPr>
        <w:pStyle w:val="Nadpis3"/>
        <w:spacing w:before="0"/>
        <w:jc w:val="both"/>
        <w:rPr>
          <w:b w:val="0"/>
          <w:sz w:val="24"/>
        </w:rPr>
      </w:pPr>
      <w:r w:rsidRPr="006E1C1F">
        <w:rPr>
          <w:b w:val="0"/>
          <w:sz w:val="24"/>
        </w:rPr>
        <w:t xml:space="preserve">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w:t>
      </w:r>
      <w:r w:rsidR="002A286B">
        <w:rPr>
          <w:b w:val="0"/>
          <w:sz w:val="24"/>
        </w:rPr>
        <w:t xml:space="preserve">max. </w:t>
      </w:r>
      <w:r w:rsidRPr="006E1C1F">
        <w:rPr>
          <w:b w:val="0"/>
          <w:sz w:val="24"/>
        </w:rPr>
        <w:t>50 minut.</w:t>
      </w:r>
    </w:p>
    <w:p w:rsidR="00E23663" w:rsidRPr="006E4E50" w:rsidRDefault="00942D61" w:rsidP="00E23663">
      <w:pPr>
        <w:rPr>
          <w:b/>
          <w:i/>
        </w:rPr>
      </w:pPr>
      <w:r>
        <w:rPr>
          <w:b/>
          <w:i/>
        </w:rPr>
        <w:t>Písemný</w:t>
      </w:r>
      <w:r w:rsidR="00E23663" w:rsidRPr="006E4E50">
        <w:rPr>
          <w:b/>
          <w:i/>
        </w:rPr>
        <w:t xml:space="preserve"> test</w:t>
      </w:r>
      <w:r>
        <w:rPr>
          <w:b/>
          <w:i/>
        </w:rPr>
        <w:t xml:space="preserve"> z programu</w:t>
      </w:r>
      <w:r w:rsidR="00E23663" w:rsidRPr="006E4E50">
        <w:rPr>
          <w:b/>
          <w:i/>
        </w:rPr>
        <w:t xml:space="preserve"> (dále jen </w:t>
      </w:r>
      <w:r>
        <w:rPr>
          <w:b/>
          <w:i/>
        </w:rPr>
        <w:t>P</w:t>
      </w:r>
      <w:r w:rsidR="00E23663" w:rsidRPr="006E4E50">
        <w:rPr>
          <w:b/>
          <w:i/>
        </w:rPr>
        <w:t>T)</w:t>
      </w:r>
    </w:p>
    <w:p w:rsidR="00E23663" w:rsidRDefault="00E23663" w:rsidP="00E23663">
      <w:pPr>
        <w:jc w:val="both"/>
      </w:pPr>
      <w:r>
        <w:t xml:space="preserve">Písemný test </w:t>
      </w:r>
      <w:r w:rsidR="00942D61">
        <w:t xml:space="preserve">z programu </w:t>
      </w:r>
      <w:r>
        <w:t xml:space="preserve">byl zaměřen na orientaci a motivaci v oblasti, na niž se specializoval zvolený studijní obor. Pro formu i obsah testů </w:t>
      </w:r>
      <w:r w:rsidR="00942D61">
        <w:t xml:space="preserve">z programů </w:t>
      </w:r>
      <w:r>
        <w:t xml:space="preserve">platila přiměřeně pravidla jako u </w:t>
      </w:r>
      <w:r w:rsidRPr="00467AA1">
        <w:t>SPF</w:t>
      </w:r>
      <w:r>
        <w:t xml:space="preserve"> s tím, že cílem </w:t>
      </w:r>
      <w:r w:rsidR="00942D61">
        <w:t>těchto</w:t>
      </w:r>
      <w:r>
        <w:t xml:space="preserve"> testů bylo prověření konkrétních schopností, dovedností a znalostí pro konkrétní </w:t>
      </w:r>
      <w:r w:rsidR="00942D61">
        <w:t>studijní program</w:t>
      </w:r>
      <w:r>
        <w:t xml:space="preserve">. U filologických </w:t>
      </w:r>
      <w:r w:rsidR="00942D61">
        <w:t>programů</w:t>
      </w:r>
      <w:r>
        <w:t xml:space="preserve"> se jednalo o příslušnou jazykovou mutaci (plně nebo zčásti).</w:t>
      </w:r>
    </w:p>
    <w:p w:rsidR="00E23663" w:rsidRDefault="00942D61" w:rsidP="00E23663">
      <w:pPr>
        <w:jc w:val="both"/>
        <w:rPr>
          <w:i/>
        </w:rPr>
      </w:pPr>
      <w:r>
        <w:rPr>
          <w:i/>
        </w:rPr>
        <w:t>P</w:t>
      </w:r>
      <w:r w:rsidR="002A286B">
        <w:rPr>
          <w:i/>
        </w:rPr>
        <w:t xml:space="preserve">T </w:t>
      </w:r>
      <w:r w:rsidR="00E23663" w:rsidRPr="00990113">
        <w:rPr>
          <w:i/>
        </w:rPr>
        <w:t xml:space="preserve">mohl být u některých </w:t>
      </w:r>
      <w:r>
        <w:rPr>
          <w:i/>
        </w:rPr>
        <w:t>programů</w:t>
      </w:r>
      <w:r w:rsidR="00E23663" w:rsidRPr="00990113">
        <w:rPr>
          <w:i/>
        </w:rPr>
        <w:t xml:space="preserve"> nahrazen notářsky ověřeným zápisem ze složení potřebných zkoušek v určeném rozsahu.</w:t>
      </w:r>
    </w:p>
    <w:p w:rsidR="00E23663" w:rsidRPr="00990113" w:rsidRDefault="00E23663" w:rsidP="00E23663">
      <w:pPr>
        <w:jc w:val="both"/>
        <w:rPr>
          <w:i/>
        </w:rPr>
      </w:pPr>
    </w:p>
    <w:p w:rsidR="00E23663" w:rsidRPr="00457EF8" w:rsidRDefault="00E23663" w:rsidP="00E23663">
      <w:pPr>
        <w:rPr>
          <w:b/>
          <w:i/>
        </w:rPr>
      </w:pPr>
      <w:r>
        <w:rPr>
          <w:b/>
          <w:i/>
        </w:rPr>
        <w:t>NAVAZUJÍCÍ MAGISTERSKÉ STUDIUM</w:t>
      </w:r>
      <w:r w:rsidRPr="00457EF8">
        <w:rPr>
          <w:b/>
          <w:i/>
        </w:rPr>
        <w:t>:</w:t>
      </w:r>
    </w:p>
    <w:p w:rsidR="00E23663" w:rsidRPr="006526CC" w:rsidRDefault="00942D61" w:rsidP="00E23663">
      <w:pPr>
        <w:rPr>
          <w:b/>
          <w:i/>
        </w:rPr>
      </w:pPr>
      <w:r>
        <w:rPr>
          <w:b/>
          <w:i/>
        </w:rPr>
        <w:t xml:space="preserve">Písemný </w:t>
      </w:r>
      <w:r w:rsidR="00E23663" w:rsidRPr="006526CC">
        <w:rPr>
          <w:b/>
          <w:i/>
        </w:rPr>
        <w:t>test</w:t>
      </w:r>
      <w:r>
        <w:rPr>
          <w:b/>
          <w:i/>
        </w:rPr>
        <w:t xml:space="preserve"> z programu</w:t>
      </w:r>
      <w:r w:rsidR="00E23663" w:rsidRPr="006526CC">
        <w:rPr>
          <w:b/>
          <w:i/>
        </w:rPr>
        <w:t xml:space="preserve"> (dále jen </w:t>
      </w:r>
      <w:r>
        <w:rPr>
          <w:b/>
          <w:i/>
        </w:rPr>
        <w:t>P</w:t>
      </w:r>
      <w:r w:rsidR="00E23663" w:rsidRPr="006526CC">
        <w:rPr>
          <w:b/>
          <w:i/>
        </w:rPr>
        <w:t>T)</w:t>
      </w:r>
    </w:p>
    <w:p w:rsidR="00E23663" w:rsidRDefault="00E23663" w:rsidP="00E23663">
      <w:pPr>
        <w:jc w:val="both"/>
        <w:rPr>
          <w:bCs/>
        </w:rPr>
      </w:pPr>
      <w:r w:rsidRPr="000B0261">
        <w:rPr>
          <w:bCs/>
        </w:rPr>
        <w:t xml:space="preserve">Písemný test </w:t>
      </w:r>
      <w:r w:rsidR="00942D61">
        <w:rPr>
          <w:bCs/>
        </w:rPr>
        <w:t xml:space="preserve">z programu </w:t>
      </w:r>
      <w:r>
        <w:rPr>
          <w:bCs/>
        </w:rPr>
        <w:t xml:space="preserve">byl </w:t>
      </w:r>
      <w:r w:rsidRPr="000B0261">
        <w:rPr>
          <w:bCs/>
        </w:rPr>
        <w:t>zaměřen na orientaci a motivaci v oblasti, na niž se specializuje zvolený s</w:t>
      </w:r>
      <w:r>
        <w:rPr>
          <w:bCs/>
        </w:rPr>
        <w:t xml:space="preserve">tudijní </w:t>
      </w:r>
      <w:r w:rsidR="00942D61">
        <w:rPr>
          <w:bCs/>
        </w:rPr>
        <w:t>p</w:t>
      </w:r>
      <w:r>
        <w:rPr>
          <w:bCs/>
        </w:rPr>
        <w:t>r</w:t>
      </w:r>
      <w:r w:rsidR="00942D61">
        <w:rPr>
          <w:bCs/>
        </w:rPr>
        <w:t>ogram</w:t>
      </w:r>
      <w:r>
        <w:rPr>
          <w:bCs/>
        </w:rPr>
        <w:t xml:space="preserve">. </w:t>
      </w:r>
    </w:p>
    <w:p w:rsidR="00E23663" w:rsidRPr="006526CC" w:rsidRDefault="00E23663" w:rsidP="00E23663">
      <w:pPr>
        <w:rPr>
          <w:b/>
          <w:i/>
        </w:rPr>
      </w:pPr>
      <w:r w:rsidRPr="006526CC">
        <w:rPr>
          <w:b/>
          <w:i/>
        </w:rPr>
        <w:t>Ústní pohovor (dále jen UP)</w:t>
      </w:r>
    </w:p>
    <w:p w:rsidR="00E23663" w:rsidRDefault="00E23663" w:rsidP="00E23663">
      <w:pPr>
        <w:jc w:val="both"/>
      </w:pPr>
      <w:r w:rsidRPr="000B0261">
        <w:t>Úst</w:t>
      </w:r>
      <w:r>
        <w:t>ní pohovor byl zaměřen na</w:t>
      </w:r>
      <w:r w:rsidRPr="000B0261">
        <w:t xml:space="preserve"> otázky z </w:t>
      </w:r>
      <w:r w:rsidR="00942D61">
        <w:t>programu</w:t>
      </w:r>
      <w:r>
        <w:t>,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w:t>
      </w:r>
      <w:r w:rsidR="00942D61">
        <w:t>sdruženého</w:t>
      </w:r>
      <w:r>
        <w:t xml:space="preserve"> studia předkládal</w:t>
      </w:r>
      <w:r w:rsidRPr="000B0261">
        <w:t xml:space="preserve"> uchazeč jeden projekt u obou komisí. </w:t>
      </w:r>
    </w:p>
    <w:p w:rsidR="00E23663" w:rsidRDefault="00E23663" w:rsidP="00E23663">
      <w:pPr>
        <w:jc w:val="both"/>
      </w:pPr>
      <w:r>
        <w:rPr>
          <w:i/>
          <w:iCs/>
        </w:rPr>
        <w:t>V případě, že se uchazeč hlásil</w:t>
      </w:r>
      <w:r w:rsidRPr="000B0261">
        <w:rPr>
          <w:i/>
          <w:iCs/>
        </w:rPr>
        <w:t xml:space="preserve"> na jiný </w:t>
      </w:r>
      <w:r w:rsidR="00942D61">
        <w:rPr>
          <w:i/>
          <w:iCs/>
        </w:rPr>
        <w:t>program</w:t>
      </w:r>
      <w:r w:rsidRPr="000B0261">
        <w:rPr>
          <w:i/>
          <w:iCs/>
        </w:rPr>
        <w:t xml:space="preserve">, než byl </w:t>
      </w:r>
      <w:r w:rsidR="00942D61">
        <w:rPr>
          <w:i/>
          <w:iCs/>
        </w:rPr>
        <w:t>p</w:t>
      </w:r>
      <w:r w:rsidRPr="000B0261">
        <w:rPr>
          <w:i/>
          <w:iCs/>
        </w:rPr>
        <w:t>r</w:t>
      </w:r>
      <w:r w:rsidR="00942D61">
        <w:rPr>
          <w:i/>
          <w:iCs/>
        </w:rPr>
        <w:t>ogram</w:t>
      </w:r>
      <w:r w:rsidRPr="000B0261">
        <w:rPr>
          <w:i/>
          <w:iCs/>
        </w:rPr>
        <w:t xml:space="preserve">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w:t>
      </w:r>
      <w:proofErr w:type="spellStart"/>
      <w:r w:rsidR="00FE1AF7">
        <w:rPr>
          <w:i/>
          <w:iCs/>
        </w:rPr>
        <w:t>Diploma</w:t>
      </w:r>
      <w:proofErr w:type="spellEnd"/>
      <w:r w:rsidR="00EA755E">
        <w:rPr>
          <w:i/>
          <w:iCs/>
        </w:rPr>
        <w:t xml:space="preserve"> </w:t>
      </w:r>
      <w:proofErr w:type="spellStart"/>
      <w:r w:rsidR="00FE1AF7">
        <w:rPr>
          <w:i/>
          <w:iCs/>
        </w:rPr>
        <w:t>S</w:t>
      </w:r>
      <w:r w:rsidRPr="000B0261">
        <w:rPr>
          <w:i/>
          <w:iCs/>
        </w:rPr>
        <w:t>upplement</w:t>
      </w:r>
      <w:proofErr w:type="spellEnd"/>
      <w:r w:rsidRPr="000B0261">
        <w:rPr>
          <w:i/>
          <w:iCs/>
        </w:rPr>
        <w:t xml:space="preserve">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w:t>
      </w:r>
      <w:r w:rsidRPr="000B0261">
        <w:rPr>
          <w:i/>
          <w:iCs/>
        </w:rPr>
        <w:lastRenderedPageBreak/>
        <w:t xml:space="preserve">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rsidR="002A3C15" w:rsidRDefault="002A3C15" w:rsidP="00E23663">
      <w:pPr>
        <w:pStyle w:val="Zhlav"/>
        <w:tabs>
          <w:tab w:val="clear" w:pos="4536"/>
          <w:tab w:val="clear" w:pos="9072"/>
        </w:tabs>
        <w:jc w:val="both"/>
      </w:pPr>
    </w:p>
    <w:p w:rsidR="00E23663" w:rsidRDefault="00E23663" w:rsidP="00E23663">
      <w:pPr>
        <w:pStyle w:val="Zhlav"/>
        <w:tabs>
          <w:tab w:val="clear" w:pos="4536"/>
          <w:tab w:val="clear" w:pos="9072"/>
        </w:tabs>
        <w:jc w:val="both"/>
      </w:pPr>
      <w:r>
        <w:t xml:space="preserve">Jednotlivé studijní </w:t>
      </w:r>
      <w:r w:rsidR="00595CE0">
        <w:t>programy</w:t>
      </w:r>
      <w:r>
        <w:t xml:space="preserve"> jsou rozděleny podle způsobu provádění přijímacích zkoušek:</w:t>
      </w:r>
    </w:p>
    <w:p w:rsidR="002A3C15" w:rsidRPr="00A130A9" w:rsidRDefault="002A3C15" w:rsidP="00E23663">
      <w:pPr>
        <w:pStyle w:val="Zhlav"/>
        <w:tabs>
          <w:tab w:val="clear" w:pos="4536"/>
          <w:tab w:val="clear" w:pos="9072"/>
        </w:tabs>
        <w:jc w:val="both"/>
        <w:rPr>
          <w:u w:val="single"/>
        </w:rP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1418"/>
      </w:tblGrid>
      <w:tr w:rsidR="00811F9B" w:rsidTr="00811F9B">
        <w:trPr>
          <w:cantSplit/>
        </w:trPr>
        <w:tc>
          <w:tcPr>
            <w:tcW w:w="4503" w:type="dxa"/>
            <w:tcBorders>
              <w:top w:val="single" w:sz="4" w:space="0" w:color="auto"/>
              <w:left w:val="single" w:sz="4" w:space="0" w:color="auto"/>
              <w:bottom w:val="single" w:sz="4" w:space="0" w:color="auto"/>
              <w:right w:val="single" w:sz="4" w:space="0" w:color="auto"/>
            </w:tcBorders>
            <w:shd w:val="clear" w:color="auto" w:fill="CCCCCC"/>
            <w:vAlign w:val="center"/>
          </w:tcPr>
          <w:p w:rsidR="00811F9B" w:rsidRPr="004D7735" w:rsidRDefault="00811F9B" w:rsidP="004D7735">
            <w:pPr>
              <w:rPr>
                <w:sz w:val="20"/>
              </w:rPr>
            </w:pPr>
            <w:r w:rsidRPr="004D7735">
              <w:rPr>
                <w:sz w:val="20"/>
              </w:rPr>
              <w:t>Studijní program/obor</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811F9B" w:rsidRPr="004D7735" w:rsidRDefault="00811F9B" w:rsidP="00D3127C">
            <w:pPr>
              <w:jc w:val="center"/>
              <w:rPr>
                <w:sz w:val="20"/>
              </w:rPr>
            </w:pPr>
            <w:r w:rsidRPr="004D7735">
              <w:rPr>
                <w:sz w:val="20"/>
              </w:rPr>
              <w:t>PPZ</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811F9B" w:rsidRPr="004D7735" w:rsidRDefault="00811F9B" w:rsidP="00D3127C">
            <w:pPr>
              <w:jc w:val="center"/>
              <w:rPr>
                <w:sz w:val="20"/>
              </w:rPr>
            </w:pPr>
            <w:r>
              <w:rPr>
                <w:sz w:val="20"/>
              </w:rPr>
              <w:t>N</w:t>
            </w: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811F9B" w:rsidRPr="004D7735" w:rsidRDefault="00811F9B" w:rsidP="004D7735">
            <w:pPr>
              <w:rPr>
                <w:sz w:val="20"/>
              </w:rPr>
            </w:pPr>
            <w:r>
              <w:rPr>
                <w:sz w:val="20"/>
              </w:rPr>
              <w:t>Body z PŘ</w:t>
            </w:r>
          </w:p>
        </w:tc>
      </w:tr>
      <w:tr w:rsidR="00811F9B" w:rsidTr="00811F9B">
        <w:trPr>
          <w:cantSplit/>
        </w:trPr>
        <w:tc>
          <w:tcPr>
            <w:tcW w:w="4503" w:type="dxa"/>
            <w:tcBorders>
              <w:top w:val="single" w:sz="4" w:space="0" w:color="auto"/>
              <w:left w:val="single" w:sz="4" w:space="0" w:color="auto"/>
              <w:bottom w:val="single" w:sz="4" w:space="0" w:color="auto"/>
              <w:right w:val="single" w:sz="4" w:space="0" w:color="auto"/>
            </w:tcBorders>
            <w:vAlign w:val="center"/>
          </w:tcPr>
          <w:p w:rsidR="00811F9B" w:rsidRPr="00CC4B1E" w:rsidRDefault="00811F9B" w:rsidP="00D3127C">
            <w:pPr>
              <w:rPr>
                <w:sz w:val="20"/>
                <w:highlight w:val="green"/>
              </w:rPr>
            </w:pPr>
            <w:r w:rsidRPr="00CC4B1E">
              <w:rPr>
                <w:b/>
                <w:color w:val="FF0000"/>
                <w:highlight w:val="green"/>
              </w:rPr>
              <w:t>PREZENČNÍ STUDIUM</w:t>
            </w:r>
          </w:p>
        </w:tc>
        <w:tc>
          <w:tcPr>
            <w:tcW w:w="1559" w:type="dxa"/>
            <w:tcBorders>
              <w:top w:val="single" w:sz="4" w:space="0" w:color="auto"/>
              <w:left w:val="single" w:sz="4" w:space="0" w:color="auto"/>
              <w:bottom w:val="single" w:sz="4" w:space="0" w:color="auto"/>
              <w:right w:val="single" w:sz="4" w:space="0" w:color="auto"/>
            </w:tcBorders>
            <w:vAlign w:val="center"/>
          </w:tcPr>
          <w:p w:rsidR="00811F9B" w:rsidRDefault="00811F9B" w:rsidP="00D3127C">
            <w:pPr>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11F9B" w:rsidRDefault="00811F9B" w:rsidP="00D3127C">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811F9B" w:rsidRDefault="00811F9B" w:rsidP="00D3127C">
            <w:pPr>
              <w:jc w:val="center"/>
              <w:rPr>
                <w:sz w:val="20"/>
              </w:rPr>
            </w:pPr>
          </w:p>
        </w:tc>
      </w:tr>
      <w:tr w:rsidR="00811F9B" w:rsidTr="00811F9B">
        <w:trPr>
          <w:cantSplit/>
        </w:trPr>
        <w:tc>
          <w:tcPr>
            <w:tcW w:w="4503" w:type="dxa"/>
            <w:tcBorders>
              <w:top w:val="single" w:sz="4" w:space="0" w:color="auto"/>
              <w:left w:val="single" w:sz="4" w:space="0" w:color="auto"/>
              <w:bottom w:val="single" w:sz="4" w:space="0" w:color="auto"/>
              <w:right w:val="single" w:sz="4" w:space="0" w:color="auto"/>
            </w:tcBorders>
            <w:vAlign w:val="center"/>
          </w:tcPr>
          <w:p w:rsidR="00811F9B" w:rsidRPr="00CC4B1E" w:rsidRDefault="00811F9B" w:rsidP="00D3127C">
            <w:pPr>
              <w:rPr>
                <w:b/>
                <w:color w:val="FF0000"/>
                <w:sz w:val="18"/>
                <w:szCs w:val="18"/>
                <w:highlight w:val="green"/>
              </w:rPr>
            </w:pPr>
            <w:r w:rsidRPr="00CC4B1E">
              <w:rPr>
                <w:b/>
                <w:color w:val="FF0000"/>
                <w:sz w:val="18"/>
                <w:szCs w:val="18"/>
                <w:highlight w:val="green"/>
              </w:rPr>
              <w:t>BAKALÁŘSKÉ STUDIUM samostatné nebo se specializací</w:t>
            </w:r>
          </w:p>
        </w:tc>
        <w:tc>
          <w:tcPr>
            <w:tcW w:w="1559" w:type="dxa"/>
            <w:tcBorders>
              <w:top w:val="single" w:sz="4" w:space="0" w:color="auto"/>
              <w:left w:val="single" w:sz="4" w:space="0" w:color="auto"/>
              <w:bottom w:val="single" w:sz="4" w:space="0" w:color="auto"/>
              <w:right w:val="single" w:sz="4" w:space="0" w:color="auto"/>
            </w:tcBorders>
            <w:vAlign w:val="center"/>
          </w:tcPr>
          <w:p w:rsidR="00811F9B" w:rsidRDefault="00811F9B" w:rsidP="00D3127C">
            <w:pPr>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11F9B" w:rsidRDefault="00811F9B" w:rsidP="00D3127C">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811F9B" w:rsidRDefault="00811F9B" w:rsidP="00D3127C">
            <w:pPr>
              <w:jc w:val="center"/>
              <w:rPr>
                <w:sz w:val="20"/>
              </w:rPr>
            </w:pPr>
          </w:p>
        </w:tc>
      </w:tr>
      <w:tr w:rsidR="00811F9B" w:rsidTr="00811F9B">
        <w:trPr>
          <w:cantSplit/>
        </w:trPr>
        <w:tc>
          <w:tcPr>
            <w:tcW w:w="4503" w:type="dxa"/>
            <w:vAlign w:val="center"/>
          </w:tcPr>
          <w:p w:rsidR="00811F9B" w:rsidRPr="00071EBE" w:rsidRDefault="00811F9B" w:rsidP="00D3127C">
            <w:pPr>
              <w:rPr>
                <w:sz w:val="20"/>
              </w:rPr>
            </w:pPr>
            <w:r w:rsidRPr="00071EBE">
              <w:rPr>
                <w:sz w:val="20"/>
              </w:rPr>
              <w:t>Anglická filologie</w:t>
            </w:r>
          </w:p>
        </w:tc>
        <w:tc>
          <w:tcPr>
            <w:tcW w:w="1559" w:type="dxa"/>
            <w:vAlign w:val="center"/>
          </w:tcPr>
          <w:p w:rsidR="00811F9B" w:rsidRDefault="00811F9B" w:rsidP="00D3127C">
            <w:pPr>
              <w:jc w:val="center"/>
              <w:rPr>
                <w:sz w:val="20"/>
              </w:rPr>
            </w:pPr>
            <w:r>
              <w:rPr>
                <w:sz w:val="20"/>
              </w:rPr>
              <w:t>SPF, PT</w:t>
            </w:r>
          </w:p>
        </w:tc>
        <w:tc>
          <w:tcPr>
            <w:tcW w:w="567" w:type="dxa"/>
            <w:vAlign w:val="center"/>
          </w:tcPr>
          <w:p w:rsidR="00811F9B" w:rsidRDefault="00811F9B" w:rsidP="00D3127C">
            <w:pPr>
              <w:jc w:val="center"/>
              <w:rPr>
                <w:sz w:val="20"/>
              </w:rPr>
            </w:pPr>
            <w:r>
              <w:rPr>
                <w:sz w:val="20"/>
              </w:rPr>
              <w:t>3</w:t>
            </w:r>
          </w:p>
        </w:tc>
        <w:tc>
          <w:tcPr>
            <w:tcW w:w="1418" w:type="dxa"/>
          </w:tcPr>
          <w:p w:rsidR="00811F9B" w:rsidRDefault="00CD4669" w:rsidP="00D3127C">
            <w:pPr>
              <w:jc w:val="center"/>
              <w:rPr>
                <w:sz w:val="20"/>
              </w:rPr>
            </w:pPr>
            <w:r>
              <w:rPr>
                <w:sz w:val="20"/>
              </w:rPr>
              <w:t>57</w:t>
            </w:r>
          </w:p>
        </w:tc>
      </w:tr>
      <w:tr w:rsidR="00811F9B" w:rsidTr="00811F9B">
        <w:trPr>
          <w:cantSplit/>
        </w:trPr>
        <w:tc>
          <w:tcPr>
            <w:tcW w:w="4503" w:type="dxa"/>
            <w:vAlign w:val="center"/>
          </w:tcPr>
          <w:p w:rsidR="00811F9B" w:rsidRPr="00071EBE" w:rsidRDefault="00811F9B" w:rsidP="00D3127C">
            <w:pPr>
              <w:rPr>
                <w:sz w:val="20"/>
              </w:rPr>
            </w:pPr>
            <w:r w:rsidRPr="00071EBE">
              <w:rPr>
                <w:sz w:val="20"/>
              </w:rPr>
              <w:t>Angličtina se zaměřením na komunitní tlumočení a překlad</w:t>
            </w:r>
          </w:p>
        </w:tc>
        <w:tc>
          <w:tcPr>
            <w:tcW w:w="1559" w:type="dxa"/>
            <w:vAlign w:val="center"/>
          </w:tcPr>
          <w:p w:rsidR="00811F9B" w:rsidRDefault="00811F9B" w:rsidP="00D3127C">
            <w:pPr>
              <w:jc w:val="center"/>
              <w:rPr>
                <w:sz w:val="20"/>
              </w:rPr>
            </w:pPr>
            <w:r>
              <w:rPr>
                <w:sz w:val="20"/>
              </w:rPr>
              <w:t>SPF, PT, UP</w:t>
            </w:r>
          </w:p>
        </w:tc>
        <w:tc>
          <w:tcPr>
            <w:tcW w:w="567" w:type="dxa"/>
            <w:vAlign w:val="center"/>
          </w:tcPr>
          <w:p w:rsidR="00811F9B" w:rsidRDefault="00811F9B" w:rsidP="00D3127C">
            <w:pPr>
              <w:jc w:val="center"/>
              <w:rPr>
                <w:sz w:val="20"/>
              </w:rPr>
            </w:pPr>
            <w:r>
              <w:rPr>
                <w:sz w:val="20"/>
              </w:rPr>
              <w:t>3</w:t>
            </w:r>
          </w:p>
        </w:tc>
        <w:tc>
          <w:tcPr>
            <w:tcW w:w="1418" w:type="dxa"/>
          </w:tcPr>
          <w:p w:rsidR="00811F9B" w:rsidRDefault="00CD4669" w:rsidP="00D3127C">
            <w:pPr>
              <w:jc w:val="center"/>
              <w:rPr>
                <w:sz w:val="20"/>
              </w:rPr>
            </w:pPr>
            <w:r>
              <w:rPr>
                <w:sz w:val="20"/>
              </w:rPr>
              <w:t>49,9</w:t>
            </w:r>
          </w:p>
        </w:tc>
      </w:tr>
      <w:tr w:rsidR="00811F9B" w:rsidTr="00811F9B">
        <w:trPr>
          <w:cantSplit/>
        </w:trPr>
        <w:tc>
          <w:tcPr>
            <w:tcW w:w="4503" w:type="dxa"/>
            <w:vAlign w:val="center"/>
          </w:tcPr>
          <w:p w:rsidR="00811F9B" w:rsidRDefault="00811F9B" w:rsidP="00D3127C">
            <w:pPr>
              <w:rPr>
                <w:sz w:val="20"/>
              </w:rPr>
            </w:pPr>
            <w:r>
              <w:rPr>
                <w:sz w:val="20"/>
              </w:rPr>
              <w:t>Archeologie</w:t>
            </w:r>
          </w:p>
        </w:tc>
        <w:tc>
          <w:tcPr>
            <w:tcW w:w="1559" w:type="dxa"/>
            <w:vAlign w:val="center"/>
          </w:tcPr>
          <w:p w:rsidR="00811F9B" w:rsidRDefault="00CD4669" w:rsidP="00D3127C">
            <w:pPr>
              <w:jc w:val="center"/>
              <w:rPr>
                <w:sz w:val="20"/>
              </w:rPr>
            </w:pPr>
            <w:r>
              <w:rPr>
                <w:sz w:val="20"/>
              </w:rPr>
              <w:t>SPF, PT</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r>
              <w:rPr>
                <w:sz w:val="20"/>
              </w:rPr>
              <w:t>22</w:t>
            </w:r>
            <w:r w:rsidR="00CD4669">
              <w:rPr>
                <w:sz w:val="20"/>
              </w:rPr>
              <w:t>,4</w:t>
            </w:r>
          </w:p>
        </w:tc>
      </w:tr>
      <w:tr w:rsidR="00811F9B" w:rsidTr="00811F9B">
        <w:trPr>
          <w:cantSplit/>
        </w:trPr>
        <w:tc>
          <w:tcPr>
            <w:tcW w:w="4503" w:type="dxa"/>
            <w:vAlign w:val="center"/>
          </w:tcPr>
          <w:p w:rsidR="00811F9B" w:rsidRPr="00571EBC" w:rsidRDefault="00811F9B" w:rsidP="00D3127C">
            <w:pPr>
              <w:rPr>
                <w:sz w:val="20"/>
              </w:rPr>
            </w:pPr>
            <w:r w:rsidRPr="00571EBC">
              <w:rPr>
                <w:sz w:val="20"/>
              </w:rPr>
              <w:t>Archivnictví</w:t>
            </w:r>
          </w:p>
        </w:tc>
        <w:tc>
          <w:tcPr>
            <w:tcW w:w="1559" w:type="dxa"/>
            <w:vAlign w:val="center"/>
          </w:tcPr>
          <w:p w:rsidR="00811F9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Česká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Česká filologie se zaměřením na editorskou práci ve sdělovacích prostředcích</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A7079C" w:rsidRDefault="00811F9B" w:rsidP="00D3127C">
            <w:pPr>
              <w:rPr>
                <w:sz w:val="20"/>
              </w:rPr>
            </w:pPr>
            <w:r>
              <w:rPr>
                <w:sz w:val="20"/>
              </w:rPr>
              <w:t>Čínská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071EBE">
              <w:rPr>
                <w:sz w:val="20"/>
              </w:rPr>
              <w:t>Ekonomicko-manažerská studia</w:t>
            </w:r>
          </w:p>
        </w:tc>
        <w:tc>
          <w:tcPr>
            <w:tcW w:w="1559" w:type="dxa"/>
            <w:tcBorders>
              <w:bottom w:val="single" w:sz="4" w:space="0" w:color="auto"/>
            </w:tcBorders>
            <w:vAlign w:val="center"/>
          </w:tcPr>
          <w:p w:rsidR="00811F9B" w:rsidRDefault="00811F9B"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D4669" w:rsidP="00D3127C">
            <w:pPr>
              <w:jc w:val="center"/>
              <w:rPr>
                <w:sz w:val="20"/>
              </w:rPr>
            </w:pPr>
            <w:r>
              <w:rPr>
                <w:sz w:val="20"/>
              </w:rPr>
              <w:t>65</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Francouzská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571EBC">
              <w:rPr>
                <w:sz w:val="20"/>
              </w:rPr>
              <w:t>Francouzská filologie se specializací na aplikovanou ekonomii</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Historické vědy</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Indonéská studia se zaměřením na cestovní ruch</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071EBE" w:rsidRDefault="00811F9B" w:rsidP="00D3127C">
            <w:pPr>
              <w:rPr>
                <w:sz w:val="20"/>
              </w:rPr>
            </w:pPr>
            <w:r w:rsidRPr="00071EBE">
              <w:rPr>
                <w:sz w:val="20"/>
              </w:rPr>
              <w:t>Japonská filologie</w:t>
            </w:r>
          </w:p>
        </w:tc>
        <w:tc>
          <w:tcPr>
            <w:tcW w:w="1559" w:type="dxa"/>
            <w:tcBorders>
              <w:bottom w:val="single" w:sz="4" w:space="0" w:color="auto"/>
            </w:tcBorders>
            <w:vAlign w:val="center"/>
          </w:tcPr>
          <w:p w:rsidR="00811F9B" w:rsidRDefault="00811F9B" w:rsidP="00D3127C">
            <w:pPr>
              <w:jc w:val="center"/>
              <w:rPr>
                <w:sz w:val="20"/>
              </w:rPr>
            </w:pPr>
            <w:r>
              <w:rPr>
                <w:sz w:val="20"/>
              </w:rPr>
              <w:t>SPF, PT</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50,1</w:t>
            </w:r>
          </w:p>
        </w:tc>
      </w:tr>
      <w:tr w:rsidR="00811F9B" w:rsidTr="00811F9B">
        <w:trPr>
          <w:cantSplit/>
        </w:trPr>
        <w:tc>
          <w:tcPr>
            <w:tcW w:w="4503" w:type="dxa"/>
            <w:tcBorders>
              <w:bottom w:val="single" w:sz="4" w:space="0" w:color="auto"/>
            </w:tcBorders>
            <w:vAlign w:val="center"/>
          </w:tcPr>
          <w:p w:rsidR="00811F9B" w:rsidRPr="00071EBE" w:rsidRDefault="00811F9B" w:rsidP="00D3127C">
            <w:pPr>
              <w:rPr>
                <w:sz w:val="20"/>
              </w:rPr>
            </w:pPr>
            <w:r w:rsidRPr="00071EBE">
              <w:rPr>
                <w:sz w:val="20"/>
              </w:rPr>
              <w:t>Korejština pro hospodářskou praxi</w:t>
            </w:r>
          </w:p>
        </w:tc>
        <w:tc>
          <w:tcPr>
            <w:tcW w:w="1559" w:type="dxa"/>
            <w:tcBorders>
              <w:bottom w:val="single" w:sz="4" w:space="0" w:color="auto"/>
            </w:tcBorders>
            <w:vAlign w:val="center"/>
          </w:tcPr>
          <w:p w:rsidR="00811F9B" w:rsidRDefault="00811F9B"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74</w:t>
            </w:r>
          </w:p>
        </w:tc>
      </w:tr>
      <w:tr w:rsidR="00811F9B" w:rsidTr="00811F9B">
        <w:trPr>
          <w:cantSplit/>
        </w:trPr>
        <w:tc>
          <w:tcPr>
            <w:tcW w:w="4503" w:type="dxa"/>
            <w:tcBorders>
              <w:bottom w:val="single" w:sz="4" w:space="0" w:color="auto"/>
            </w:tcBorders>
            <w:vAlign w:val="center"/>
          </w:tcPr>
          <w:p w:rsidR="00811F9B" w:rsidRPr="00E416A4" w:rsidRDefault="00811F9B" w:rsidP="00D3127C">
            <w:pPr>
              <w:rPr>
                <w:sz w:val="20"/>
              </w:rPr>
            </w:pPr>
            <w:r w:rsidRPr="00E416A4">
              <w:rPr>
                <w:sz w:val="20"/>
              </w:rPr>
              <w:t>Kulturní antropologie</w:t>
            </w:r>
          </w:p>
        </w:tc>
        <w:tc>
          <w:tcPr>
            <w:tcW w:w="1559" w:type="dxa"/>
            <w:tcBorders>
              <w:bottom w:val="single" w:sz="4" w:space="0" w:color="auto"/>
            </w:tcBorders>
            <w:vAlign w:val="center"/>
          </w:tcPr>
          <w:p w:rsidR="00811F9B" w:rsidRDefault="00CC4B1E"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29</w:t>
            </w:r>
          </w:p>
        </w:tc>
      </w:tr>
      <w:tr w:rsidR="00811F9B" w:rsidTr="00811F9B">
        <w:trPr>
          <w:cantSplit/>
        </w:trPr>
        <w:tc>
          <w:tcPr>
            <w:tcW w:w="4503" w:type="dxa"/>
            <w:tcBorders>
              <w:bottom w:val="single" w:sz="4" w:space="0" w:color="auto"/>
            </w:tcBorders>
            <w:vAlign w:val="center"/>
          </w:tcPr>
          <w:p w:rsidR="00811F9B" w:rsidRPr="00E416A4" w:rsidRDefault="00811F9B" w:rsidP="00D3127C">
            <w:pPr>
              <w:rPr>
                <w:sz w:val="20"/>
              </w:rPr>
            </w:pPr>
            <w:r w:rsidRPr="00E416A4">
              <w:rPr>
                <w:sz w:val="20"/>
              </w:rPr>
              <w:t>Migrační studia</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256825" w:rsidRDefault="00811F9B" w:rsidP="00D3127C">
            <w:pPr>
              <w:rPr>
                <w:sz w:val="20"/>
              </w:rPr>
            </w:pPr>
            <w:r w:rsidRPr="00256825">
              <w:rPr>
                <w:sz w:val="20"/>
              </w:rPr>
              <w:t>Muzikologie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Německá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D175F" w:rsidRDefault="00811F9B" w:rsidP="00D3127C">
            <w:pPr>
              <w:rPr>
                <w:sz w:val="20"/>
              </w:rPr>
            </w:pPr>
            <w:r>
              <w:rPr>
                <w:sz w:val="20"/>
              </w:rPr>
              <w:t>Němčina se zaměřením na tlumočení a překlad</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Polská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Polská filologie se specializací na překladatels</w:t>
            </w:r>
            <w:r>
              <w:rPr>
                <w:sz w:val="20"/>
              </w:rPr>
              <w:t>tví</w:t>
            </w:r>
            <w:r w:rsidRPr="00D84723">
              <w:rPr>
                <w:sz w:val="20"/>
              </w:rPr>
              <w:t xml:space="preserve"> a hospodářskou praxi</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Praktická nizozemská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663F1C">
              <w:rPr>
                <w:sz w:val="20"/>
              </w:rPr>
              <w:t>Psychologie</w:t>
            </w:r>
          </w:p>
        </w:tc>
        <w:tc>
          <w:tcPr>
            <w:tcW w:w="1559" w:type="dxa"/>
            <w:tcBorders>
              <w:bottom w:val="single" w:sz="4" w:space="0" w:color="auto"/>
            </w:tcBorders>
            <w:vAlign w:val="center"/>
          </w:tcPr>
          <w:p w:rsidR="00811F9B" w:rsidRDefault="00811F9B" w:rsidP="00D3127C">
            <w:pPr>
              <w:jc w:val="center"/>
              <w:rPr>
                <w:sz w:val="20"/>
              </w:rPr>
            </w:pPr>
            <w:r>
              <w:rPr>
                <w:sz w:val="20"/>
              </w:rPr>
              <w:t>SPF, PT, UP</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64</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 xml:space="preserve">Ruská filologie </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Ruská filologie se specializací na překladatel</w:t>
            </w:r>
            <w:r>
              <w:rPr>
                <w:sz w:val="20"/>
              </w:rPr>
              <w:t>ství</w:t>
            </w:r>
            <w:r w:rsidRPr="00D84723">
              <w:rPr>
                <w:sz w:val="20"/>
              </w:rPr>
              <w:t xml:space="preserve"> a hospodářskou praxi</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Španělská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p w:rsidR="00811F9B" w:rsidRDefault="00811F9B" w:rsidP="00D3127C">
            <w:pPr>
              <w:jc w:val="center"/>
              <w:rPr>
                <w:sz w:val="20"/>
              </w:rPr>
            </w:pP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Teorie a dějiny výtvarných umění</w:t>
            </w:r>
          </w:p>
        </w:tc>
        <w:tc>
          <w:tcPr>
            <w:tcW w:w="1559" w:type="dxa"/>
            <w:tcBorders>
              <w:bottom w:val="single" w:sz="4" w:space="0" w:color="auto"/>
            </w:tcBorders>
            <w:vAlign w:val="center"/>
          </w:tcPr>
          <w:p w:rsidR="00811F9B" w:rsidRDefault="00CC4B1E"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20</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Ukrajinská filologie se specializací na překladatels</w:t>
            </w:r>
            <w:r>
              <w:rPr>
                <w:sz w:val="20"/>
              </w:rPr>
              <w:t>tví</w:t>
            </w:r>
            <w:r w:rsidRPr="00D84723">
              <w:rPr>
                <w:sz w:val="20"/>
              </w:rPr>
              <w:t xml:space="preserve"> a hospodářskou praxi</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84723">
              <w:rPr>
                <w:sz w:val="20"/>
              </w:rPr>
              <w:t>Vietnamská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256825" w:rsidRDefault="00811F9B" w:rsidP="00D3127C">
            <w:pPr>
              <w:rPr>
                <w:sz w:val="20"/>
              </w:rPr>
            </w:pPr>
            <w:r>
              <w:rPr>
                <w:sz w:val="20"/>
              </w:rPr>
              <w:t>Uměnovědná studia</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663F1C">
              <w:rPr>
                <w:sz w:val="20"/>
              </w:rPr>
              <w:t>Žurnalistika</w:t>
            </w:r>
          </w:p>
        </w:tc>
        <w:tc>
          <w:tcPr>
            <w:tcW w:w="1559" w:type="dxa"/>
            <w:tcBorders>
              <w:bottom w:val="single" w:sz="4" w:space="0" w:color="auto"/>
            </w:tcBorders>
            <w:vAlign w:val="center"/>
          </w:tcPr>
          <w:p w:rsidR="00811F9B" w:rsidRDefault="00CC4B1E"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CC4B1E" w:rsidP="00D3127C">
            <w:pPr>
              <w:jc w:val="center"/>
              <w:rPr>
                <w:sz w:val="20"/>
              </w:rPr>
            </w:pPr>
            <w:r>
              <w:rPr>
                <w:sz w:val="20"/>
              </w:rPr>
              <w:t>70</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4329CC">
              <w:rPr>
                <w:b/>
                <w:color w:val="FF0000"/>
                <w:sz w:val="18"/>
                <w:szCs w:val="18"/>
              </w:rPr>
              <w:t>BAKALÁŘSKÉ</w:t>
            </w:r>
            <w:r w:rsidRPr="004329CC">
              <w:rPr>
                <w:b/>
                <w:color w:val="FF0000"/>
                <w:sz w:val="20"/>
              </w:rPr>
              <w:t xml:space="preserve"> STUDIUM </w:t>
            </w:r>
            <w:r>
              <w:rPr>
                <w:b/>
                <w:color w:val="FF0000"/>
                <w:sz w:val="20"/>
              </w:rPr>
              <w:t>sdružené (maior/minor)</w:t>
            </w:r>
          </w:p>
        </w:tc>
        <w:tc>
          <w:tcPr>
            <w:tcW w:w="1559" w:type="dxa"/>
            <w:tcBorders>
              <w:bottom w:val="single" w:sz="4" w:space="0" w:color="auto"/>
            </w:tcBorders>
            <w:vAlign w:val="center"/>
          </w:tcPr>
          <w:p w:rsidR="00811F9B" w:rsidRDefault="00811F9B" w:rsidP="00D3127C">
            <w:pPr>
              <w:jc w:val="center"/>
              <w:rPr>
                <w:sz w:val="20"/>
              </w:rPr>
            </w:pPr>
          </w:p>
        </w:tc>
        <w:tc>
          <w:tcPr>
            <w:tcW w:w="567" w:type="dxa"/>
            <w:tcBorders>
              <w:bottom w:val="single" w:sz="4" w:space="0" w:color="auto"/>
            </w:tcBorders>
            <w:vAlign w:val="center"/>
          </w:tcPr>
          <w:p w:rsidR="00811F9B" w:rsidRDefault="00811F9B" w:rsidP="00D3127C">
            <w:pPr>
              <w:jc w:val="center"/>
              <w:rPr>
                <w:sz w:val="20"/>
              </w:rPr>
            </w:pP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 xml:space="preserve">Andragogika </w:t>
            </w:r>
          </w:p>
        </w:tc>
        <w:tc>
          <w:tcPr>
            <w:tcW w:w="1559" w:type="dxa"/>
            <w:tcBorders>
              <w:bottom w:val="single" w:sz="4" w:space="0" w:color="auto"/>
            </w:tcBorders>
            <w:vAlign w:val="center"/>
          </w:tcPr>
          <w:p w:rsidR="00811F9B" w:rsidRDefault="00811F9B"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A219AE" w:rsidP="00D3127C">
            <w:pPr>
              <w:jc w:val="center"/>
              <w:rPr>
                <w:sz w:val="20"/>
              </w:rPr>
            </w:pPr>
            <w:r>
              <w:rPr>
                <w:sz w:val="20"/>
              </w:rPr>
              <w:t>42</w:t>
            </w: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Anglická filologie</w:t>
            </w:r>
          </w:p>
        </w:tc>
        <w:tc>
          <w:tcPr>
            <w:tcW w:w="1559" w:type="dxa"/>
            <w:tcBorders>
              <w:bottom w:val="single" w:sz="4" w:space="0" w:color="auto"/>
            </w:tcBorders>
            <w:vAlign w:val="center"/>
          </w:tcPr>
          <w:p w:rsidR="00811F9B" w:rsidRDefault="00811F9B" w:rsidP="003032A6">
            <w:pPr>
              <w:jc w:val="center"/>
              <w:rPr>
                <w:sz w:val="20"/>
              </w:rPr>
            </w:pPr>
            <w:r>
              <w:rPr>
                <w:sz w:val="20"/>
              </w:rPr>
              <w:t>SPF, PT (DK: CER)</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A219AE" w:rsidP="00D3127C">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Angličtina se zaměřením na komunitní tlumočení a překlad</w:t>
            </w:r>
          </w:p>
        </w:tc>
        <w:tc>
          <w:tcPr>
            <w:tcW w:w="1559" w:type="dxa"/>
            <w:tcBorders>
              <w:bottom w:val="single" w:sz="4" w:space="0" w:color="auto"/>
            </w:tcBorders>
            <w:vAlign w:val="center"/>
          </w:tcPr>
          <w:p w:rsidR="00811F9B" w:rsidRDefault="00811F9B" w:rsidP="00D3127C">
            <w:pPr>
              <w:jc w:val="center"/>
              <w:rPr>
                <w:sz w:val="20"/>
              </w:rPr>
            </w:pPr>
            <w:r>
              <w:rPr>
                <w:sz w:val="20"/>
              </w:rPr>
              <w:t>SPF, PT, UP</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A219AE" w:rsidP="00D3127C">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Archeologie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Archivnictví</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Česká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C52A3C" w:rsidRDefault="00811F9B" w:rsidP="00D3127C">
            <w:pPr>
              <w:rPr>
                <w:sz w:val="20"/>
              </w:rPr>
            </w:pPr>
            <w:r w:rsidRPr="00C52A3C">
              <w:rPr>
                <w:sz w:val="20"/>
              </w:rPr>
              <w:t>Čínská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C52A3C" w:rsidRDefault="00811F9B" w:rsidP="00C52A3C">
            <w:pPr>
              <w:rPr>
                <w:sz w:val="20"/>
              </w:rPr>
            </w:pPr>
            <w:r w:rsidRPr="00C52A3C">
              <w:rPr>
                <w:sz w:val="20"/>
              </w:rPr>
              <w:t>Divadelní studia</w:t>
            </w:r>
          </w:p>
        </w:tc>
        <w:tc>
          <w:tcPr>
            <w:tcW w:w="1559" w:type="dxa"/>
            <w:tcBorders>
              <w:bottom w:val="single" w:sz="4" w:space="0" w:color="auto"/>
            </w:tcBorders>
            <w:vAlign w:val="center"/>
          </w:tcPr>
          <w:p w:rsidR="00811F9B" w:rsidRDefault="00811F9B" w:rsidP="00C52A3C">
            <w:pPr>
              <w:jc w:val="center"/>
              <w:rPr>
                <w:sz w:val="20"/>
              </w:rPr>
            </w:pPr>
            <w:r>
              <w:rPr>
                <w:sz w:val="20"/>
              </w:rPr>
              <w:t>SPF, UP</w:t>
            </w:r>
          </w:p>
        </w:tc>
        <w:tc>
          <w:tcPr>
            <w:tcW w:w="567" w:type="dxa"/>
            <w:tcBorders>
              <w:bottom w:val="single" w:sz="4" w:space="0" w:color="auto"/>
            </w:tcBorders>
            <w:vAlign w:val="center"/>
          </w:tcPr>
          <w:p w:rsidR="00811F9B" w:rsidRDefault="00811F9B" w:rsidP="00C52A3C">
            <w:pPr>
              <w:jc w:val="center"/>
              <w:rPr>
                <w:sz w:val="20"/>
              </w:rPr>
            </w:pPr>
            <w:r>
              <w:rPr>
                <w:sz w:val="20"/>
              </w:rPr>
              <w:t>3</w:t>
            </w:r>
          </w:p>
        </w:tc>
        <w:tc>
          <w:tcPr>
            <w:tcW w:w="1418" w:type="dxa"/>
            <w:tcBorders>
              <w:bottom w:val="single" w:sz="4" w:space="0" w:color="auto"/>
            </w:tcBorders>
          </w:tcPr>
          <w:p w:rsidR="00811F9B" w:rsidRPr="00A219AE" w:rsidRDefault="00A219AE" w:rsidP="00C52A3C">
            <w:pPr>
              <w:jc w:val="center"/>
              <w:rPr>
                <w:sz w:val="20"/>
                <w:szCs w:val="20"/>
              </w:rPr>
            </w:pPr>
            <w:r w:rsidRPr="00A219AE">
              <w:rPr>
                <w:sz w:val="20"/>
                <w:szCs w:val="20"/>
              </w:rPr>
              <w:t>24</w:t>
            </w:r>
          </w:p>
        </w:tc>
      </w:tr>
      <w:tr w:rsidR="00811F9B" w:rsidTr="00811F9B">
        <w:trPr>
          <w:cantSplit/>
        </w:trPr>
        <w:tc>
          <w:tcPr>
            <w:tcW w:w="4503" w:type="dxa"/>
            <w:tcBorders>
              <w:bottom w:val="single" w:sz="4" w:space="0" w:color="auto"/>
            </w:tcBorders>
            <w:vAlign w:val="center"/>
          </w:tcPr>
          <w:p w:rsidR="00811F9B" w:rsidRPr="00C52A3C" w:rsidRDefault="00811F9B" w:rsidP="00C52A3C">
            <w:pPr>
              <w:rPr>
                <w:sz w:val="20"/>
              </w:rPr>
            </w:pPr>
            <w:r w:rsidRPr="00C52A3C">
              <w:rPr>
                <w:sz w:val="20"/>
              </w:rPr>
              <w:lastRenderedPageBreak/>
              <w:t>Ekonomicko-manažerská studia</w:t>
            </w:r>
          </w:p>
        </w:tc>
        <w:tc>
          <w:tcPr>
            <w:tcW w:w="1559" w:type="dxa"/>
            <w:tcBorders>
              <w:bottom w:val="single" w:sz="4" w:space="0" w:color="auto"/>
            </w:tcBorders>
            <w:vAlign w:val="center"/>
          </w:tcPr>
          <w:p w:rsidR="00811F9B" w:rsidRDefault="00811F9B" w:rsidP="00C52A3C">
            <w:pPr>
              <w:jc w:val="center"/>
              <w:rPr>
                <w:sz w:val="20"/>
              </w:rPr>
            </w:pPr>
            <w:r>
              <w:rPr>
                <w:sz w:val="20"/>
              </w:rPr>
              <w:t>SPF</w:t>
            </w:r>
          </w:p>
        </w:tc>
        <w:tc>
          <w:tcPr>
            <w:tcW w:w="567" w:type="dxa"/>
            <w:tcBorders>
              <w:bottom w:val="single" w:sz="4" w:space="0" w:color="auto"/>
            </w:tcBorders>
            <w:vAlign w:val="center"/>
          </w:tcPr>
          <w:p w:rsidR="00811F9B" w:rsidRDefault="00811F9B" w:rsidP="00C52A3C">
            <w:pPr>
              <w:jc w:val="center"/>
              <w:rPr>
                <w:sz w:val="20"/>
              </w:rPr>
            </w:pPr>
            <w:r>
              <w:rPr>
                <w:sz w:val="20"/>
              </w:rPr>
              <w:t>3</w:t>
            </w:r>
          </w:p>
        </w:tc>
        <w:tc>
          <w:tcPr>
            <w:tcW w:w="1418" w:type="dxa"/>
            <w:tcBorders>
              <w:bottom w:val="single" w:sz="4" w:space="0" w:color="auto"/>
            </w:tcBorders>
          </w:tcPr>
          <w:p w:rsidR="00811F9B" w:rsidRDefault="00A219AE" w:rsidP="00C52A3C">
            <w:pPr>
              <w:jc w:val="center"/>
            </w:pPr>
            <w:r>
              <w:rPr>
                <w:sz w:val="20"/>
              </w:rPr>
              <w:t>24</w:t>
            </w:r>
          </w:p>
        </w:tc>
      </w:tr>
      <w:tr w:rsidR="00811F9B" w:rsidTr="00811F9B">
        <w:trPr>
          <w:cantSplit/>
        </w:trPr>
        <w:tc>
          <w:tcPr>
            <w:tcW w:w="4503" w:type="dxa"/>
            <w:tcBorders>
              <w:bottom w:val="single" w:sz="4" w:space="0" w:color="auto"/>
            </w:tcBorders>
            <w:vAlign w:val="center"/>
          </w:tcPr>
          <w:p w:rsidR="00811F9B" w:rsidRPr="006920E0" w:rsidRDefault="00811F9B" w:rsidP="00D5104D">
            <w:pPr>
              <w:rPr>
                <w:sz w:val="20"/>
              </w:rPr>
            </w:pPr>
            <w:r w:rsidRPr="006920E0">
              <w:rPr>
                <w:sz w:val="20"/>
              </w:rPr>
              <w:t>Evropská studia a diplomacie</w:t>
            </w:r>
          </w:p>
        </w:tc>
        <w:tc>
          <w:tcPr>
            <w:tcW w:w="1559" w:type="dxa"/>
            <w:tcBorders>
              <w:bottom w:val="single" w:sz="4" w:space="0" w:color="auto"/>
            </w:tcBorders>
            <w:vAlign w:val="center"/>
          </w:tcPr>
          <w:p w:rsidR="00811F9B" w:rsidRDefault="00811F9B" w:rsidP="00D5104D">
            <w:pPr>
              <w:jc w:val="center"/>
              <w:rPr>
                <w:sz w:val="20"/>
              </w:rPr>
            </w:pPr>
            <w:r>
              <w:rPr>
                <w:sz w:val="20"/>
              </w:rPr>
              <w:t>SPF, PT</w:t>
            </w:r>
          </w:p>
          <w:p w:rsidR="00811F9B" w:rsidRDefault="00811F9B" w:rsidP="00D5104D">
            <w:pPr>
              <w:jc w:val="center"/>
              <w:rPr>
                <w:sz w:val="20"/>
              </w:rPr>
            </w:pPr>
            <w:r>
              <w:rPr>
                <w:sz w:val="20"/>
              </w:rPr>
              <w:t>(DK: SCIO -OSP, ZSV)</w:t>
            </w:r>
          </w:p>
        </w:tc>
        <w:tc>
          <w:tcPr>
            <w:tcW w:w="567" w:type="dxa"/>
            <w:tcBorders>
              <w:bottom w:val="single" w:sz="4" w:space="0" w:color="auto"/>
            </w:tcBorders>
            <w:vAlign w:val="center"/>
          </w:tcPr>
          <w:p w:rsidR="00811F9B" w:rsidRDefault="00811F9B" w:rsidP="00D5104D">
            <w:pPr>
              <w:jc w:val="center"/>
              <w:rPr>
                <w:sz w:val="20"/>
              </w:rPr>
            </w:pPr>
            <w:r>
              <w:rPr>
                <w:sz w:val="20"/>
              </w:rPr>
              <w:t>3</w:t>
            </w:r>
          </w:p>
        </w:tc>
        <w:tc>
          <w:tcPr>
            <w:tcW w:w="1418" w:type="dxa"/>
            <w:tcBorders>
              <w:bottom w:val="single" w:sz="4" w:space="0" w:color="auto"/>
            </w:tcBorders>
          </w:tcPr>
          <w:p w:rsidR="00811F9B" w:rsidRPr="006920E0" w:rsidRDefault="00811F9B" w:rsidP="006920E0">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Pr="006920E0" w:rsidRDefault="00811F9B" w:rsidP="00D5104D">
            <w:pPr>
              <w:rPr>
                <w:sz w:val="20"/>
              </w:rPr>
            </w:pPr>
            <w:r w:rsidRPr="006920E0">
              <w:rPr>
                <w:sz w:val="20"/>
              </w:rPr>
              <w:t>Filmová studia</w:t>
            </w:r>
          </w:p>
        </w:tc>
        <w:tc>
          <w:tcPr>
            <w:tcW w:w="1559" w:type="dxa"/>
            <w:tcBorders>
              <w:bottom w:val="single" w:sz="4" w:space="0" w:color="auto"/>
            </w:tcBorders>
            <w:vAlign w:val="center"/>
          </w:tcPr>
          <w:p w:rsidR="00811F9B" w:rsidRDefault="00811F9B" w:rsidP="00D5104D">
            <w:pPr>
              <w:jc w:val="center"/>
              <w:rPr>
                <w:sz w:val="20"/>
              </w:rPr>
            </w:pPr>
            <w:r>
              <w:rPr>
                <w:sz w:val="20"/>
              </w:rPr>
              <w:t>SPF, UP</w:t>
            </w:r>
          </w:p>
        </w:tc>
        <w:tc>
          <w:tcPr>
            <w:tcW w:w="567" w:type="dxa"/>
            <w:tcBorders>
              <w:bottom w:val="single" w:sz="4" w:space="0" w:color="auto"/>
            </w:tcBorders>
            <w:vAlign w:val="center"/>
          </w:tcPr>
          <w:p w:rsidR="00811F9B" w:rsidRDefault="00811F9B" w:rsidP="00D5104D">
            <w:pPr>
              <w:jc w:val="center"/>
              <w:rPr>
                <w:sz w:val="20"/>
              </w:rPr>
            </w:pPr>
            <w:r>
              <w:rPr>
                <w:sz w:val="20"/>
              </w:rPr>
              <w:t>3</w:t>
            </w:r>
          </w:p>
        </w:tc>
        <w:tc>
          <w:tcPr>
            <w:tcW w:w="1418" w:type="dxa"/>
            <w:tcBorders>
              <w:bottom w:val="single" w:sz="4" w:space="0" w:color="auto"/>
            </w:tcBorders>
          </w:tcPr>
          <w:p w:rsidR="00811F9B" w:rsidRPr="00A219AE" w:rsidRDefault="00A219AE" w:rsidP="00D5104D">
            <w:pPr>
              <w:jc w:val="center"/>
              <w:rPr>
                <w:sz w:val="20"/>
                <w:szCs w:val="20"/>
              </w:rPr>
            </w:pPr>
            <w:r w:rsidRPr="00A219AE">
              <w:rPr>
                <w:sz w:val="20"/>
                <w:szCs w:val="20"/>
              </w:rPr>
              <w:t>24</w:t>
            </w: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Filozofie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Francouzská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Historické vědy</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Italská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Japonská filologie</w:t>
            </w:r>
          </w:p>
        </w:tc>
        <w:tc>
          <w:tcPr>
            <w:tcW w:w="1559" w:type="dxa"/>
            <w:tcBorders>
              <w:bottom w:val="single" w:sz="4" w:space="0" w:color="auto"/>
            </w:tcBorders>
            <w:vAlign w:val="center"/>
          </w:tcPr>
          <w:p w:rsidR="00811F9B" w:rsidRDefault="00811F9B"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r>
              <w:rPr>
                <w:sz w:val="20"/>
              </w:rPr>
              <w:t>30</w:t>
            </w: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proofErr w:type="spellStart"/>
            <w:r w:rsidRPr="006920E0">
              <w:rPr>
                <w:sz w:val="20"/>
              </w:rPr>
              <w:t>Judaistika</w:t>
            </w:r>
            <w:proofErr w:type="spellEnd"/>
            <w:r w:rsidRPr="006920E0">
              <w:rPr>
                <w:sz w:val="20"/>
              </w:rPr>
              <w:t>: Židovská a izraelská studia</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Kulturní antropologie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Latinská filologie</w:t>
            </w:r>
          </w:p>
        </w:tc>
        <w:tc>
          <w:tcPr>
            <w:tcW w:w="1559" w:type="dxa"/>
            <w:tcBorders>
              <w:bottom w:val="single" w:sz="4" w:space="0" w:color="auto"/>
            </w:tcBorders>
          </w:tcPr>
          <w:p w:rsidR="00811F9B" w:rsidRDefault="00811F9B" w:rsidP="00D3127C">
            <w:pPr>
              <w:jc w:val="center"/>
            </w:pPr>
            <w:r w:rsidRPr="00574B7A">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Migrační studia</w:t>
            </w:r>
          </w:p>
        </w:tc>
        <w:tc>
          <w:tcPr>
            <w:tcW w:w="1559" w:type="dxa"/>
            <w:tcBorders>
              <w:bottom w:val="single" w:sz="4" w:space="0" w:color="auto"/>
            </w:tcBorders>
          </w:tcPr>
          <w:p w:rsidR="00811F9B" w:rsidRDefault="00811F9B" w:rsidP="00D3127C">
            <w:pPr>
              <w:jc w:val="center"/>
            </w:pPr>
            <w:r w:rsidRPr="00574B7A">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Muzikologie</w:t>
            </w:r>
          </w:p>
        </w:tc>
        <w:tc>
          <w:tcPr>
            <w:tcW w:w="1559" w:type="dxa"/>
            <w:tcBorders>
              <w:bottom w:val="single" w:sz="4" w:space="0" w:color="auto"/>
            </w:tcBorders>
          </w:tcPr>
          <w:p w:rsidR="00811F9B" w:rsidRDefault="00811F9B" w:rsidP="00D3127C">
            <w:pPr>
              <w:jc w:val="center"/>
            </w:pPr>
            <w:r w:rsidRPr="00574B7A">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Mezinárodní vztahy a bezpečnost</w:t>
            </w:r>
          </w:p>
        </w:tc>
        <w:tc>
          <w:tcPr>
            <w:tcW w:w="1559" w:type="dxa"/>
            <w:tcBorders>
              <w:bottom w:val="single" w:sz="4" w:space="0" w:color="auto"/>
            </w:tcBorders>
            <w:vAlign w:val="center"/>
          </w:tcPr>
          <w:p w:rsidR="00811F9B" w:rsidRDefault="00811F9B" w:rsidP="00D3127C">
            <w:pPr>
              <w:jc w:val="center"/>
              <w:rPr>
                <w:sz w:val="20"/>
              </w:rPr>
            </w:pPr>
            <w:r>
              <w:rPr>
                <w:sz w:val="20"/>
              </w:rPr>
              <w:t>SPF, PT (DK: SCIO -OSP, ZSV)</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A219AE" w:rsidP="00D3127C">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Němčina se zaměřením na tlumočení a překlad</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Německá filologie*</w:t>
            </w:r>
          </w:p>
        </w:tc>
        <w:tc>
          <w:tcPr>
            <w:tcW w:w="1559" w:type="dxa"/>
            <w:tcBorders>
              <w:bottom w:val="single" w:sz="4" w:space="0" w:color="auto"/>
            </w:tcBorders>
          </w:tcPr>
          <w:p w:rsidR="00811F9B" w:rsidRDefault="00811F9B" w:rsidP="00D3127C">
            <w:pPr>
              <w:jc w:val="center"/>
            </w:pPr>
            <w:r w:rsidRPr="00DF0DEC">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Obecná lingvistika a teorie komunikace</w:t>
            </w:r>
          </w:p>
        </w:tc>
        <w:tc>
          <w:tcPr>
            <w:tcW w:w="1559" w:type="dxa"/>
            <w:tcBorders>
              <w:bottom w:val="single" w:sz="4" w:space="0" w:color="auto"/>
            </w:tcBorders>
          </w:tcPr>
          <w:p w:rsidR="00811F9B" w:rsidRDefault="00811F9B" w:rsidP="00D3127C">
            <w:pPr>
              <w:jc w:val="center"/>
            </w:pPr>
            <w:r w:rsidRPr="00DF0DEC">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 xml:space="preserve">Politologie </w:t>
            </w:r>
          </w:p>
        </w:tc>
        <w:tc>
          <w:tcPr>
            <w:tcW w:w="1559" w:type="dxa"/>
            <w:tcBorders>
              <w:bottom w:val="single" w:sz="4" w:space="0" w:color="auto"/>
            </w:tcBorders>
            <w:vAlign w:val="center"/>
          </w:tcPr>
          <w:p w:rsidR="00811F9B" w:rsidRDefault="00811F9B" w:rsidP="00D3127C">
            <w:pPr>
              <w:jc w:val="center"/>
              <w:rPr>
                <w:sz w:val="20"/>
              </w:rPr>
            </w:pPr>
            <w:r>
              <w:rPr>
                <w:sz w:val="20"/>
              </w:rPr>
              <w:t>SPF, PT (DK: SCIO -OSP, ZSV)</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Polská filologie</w:t>
            </w:r>
          </w:p>
        </w:tc>
        <w:tc>
          <w:tcPr>
            <w:tcW w:w="1559" w:type="dxa"/>
            <w:tcBorders>
              <w:bottom w:val="single" w:sz="4" w:space="0" w:color="auto"/>
            </w:tcBorders>
            <w:vAlign w:val="center"/>
          </w:tcPr>
          <w:p w:rsidR="00811F9B" w:rsidRDefault="00811F9B" w:rsidP="00D3127C">
            <w:pPr>
              <w:jc w:val="center"/>
              <w:rPr>
                <w:sz w:val="20"/>
              </w:rPr>
            </w:pPr>
            <w:r>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6920E0" w:rsidRDefault="00811F9B" w:rsidP="00D3127C">
            <w:pPr>
              <w:rPr>
                <w:sz w:val="20"/>
              </w:rPr>
            </w:pPr>
            <w:r w:rsidRPr="006920E0">
              <w:rPr>
                <w:sz w:val="20"/>
              </w:rPr>
              <w:t>Politická komunikace a politický marketing</w:t>
            </w:r>
          </w:p>
        </w:tc>
        <w:tc>
          <w:tcPr>
            <w:tcW w:w="1559" w:type="dxa"/>
            <w:tcBorders>
              <w:bottom w:val="single" w:sz="4" w:space="0" w:color="auto"/>
            </w:tcBorders>
            <w:vAlign w:val="center"/>
          </w:tcPr>
          <w:p w:rsidR="00811F9B" w:rsidRDefault="00811F9B" w:rsidP="00D3127C">
            <w:pPr>
              <w:jc w:val="center"/>
              <w:rPr>
                <w:sz w:val="20"/>
              </w:rPr>
            </w:pPr>
            <w:r>
              <w:rPr>
                <w:sz w:val="20"/>
              </w:rPr>
              <w:t>SPF, PT (DK: SCIO -OSP, ZSV)</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r>
              <w:rPr>
                <w:sz w:val="20"/>
              </w:rPr>
              <w:t>40</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Portugalská filologie</w:t>
            </w:r>
          </w:p>
        </w:tc>
        <w:tc>
          <w:tcPr>
            <w:tcW w:w="1559" w:type="dxa"/>
            <w:tcBorders>
              <w:bottom w:val="single" w:sz="4" w:space="0" w:color="auto"/>
            </w:tcBorders>
          </w:tcPr>
          <w:p w:rsidR="00811F9B" w:rsidRDefault="00811F9B" w:rsidP="00D3127C">
            <w:pPr>
              <w:jc w:val="center"/>
            </w:pPr>
            <w:r w:rsidRPr="004B3598">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Praktická nizozemská filologie</w:t>
            </w:r>
          </w:p>
        </w:tc>
        <w:tc>
          <w:tcPr>
            <w:tcW w:w="1559" w:type="dxa"/>
            <w:tcBorders>
              <w:bottom w:val="single" w:sz="4" w:space="0" w:color="auto"/>
            </w:tcBorders>
          </w:tcPr>
          <w:p w:rsidR="00811F9B" w:rsidRDefault="00811F9B" w:rsidP="00D3127C">
            <w:pPr>
              <w:jc w:val="center"/>
            </w:pPr>
            <w:r w:rsidRPr="004B3598">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Ruská filologie</w:t>
            </w:r>
          </w:p>
        </w:tc>
        <w:tc>
          <w:tcPr>
            <w:tcW w:w="1559" w:type="dxa"/>
            <w:tcBorders>
              <w:bottom w:val="single" w:sz="4" w:space="0" w:color="auto"/>
            </w:tcBorders>
          </w:tcPr>
          <w:p w:rsidR="00811F9B" w:rsidRDefault="00811F9B" w:rsidP="00D3127C">
            <w:pPr>
              <w:jc w:val="center"/>
            </w:pPr>
            <w:r w:rsidRPr="004B3598">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Religionistika</w:t>
            </w:r>
          </w:p>
        </w:tc>
        <w:tc>
          <w:tcPr>
            <w:tcW w:w="1559" w:type="dxa"/>
            <w:tcBorders>
              <w:bottom w:val="single" w:sz="4" w:space="0" w:color="auto"/>
            </w:tcBorders>
          </w:tcPr>
          <w:p w:rsidR="00811F9B" w:rsidRDefault="00811F9B" w:rsidP="00D3127C">
            <w:pPr>
              <w:jc w:val="center"/>
            </w:pPr>
            <w:r w:rsidRPr="004B3598">
              <w:rPr>
                <w:sz w:val="20"/>
              </w:rPr>
              <w:t>bez PŘ</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D5104D">
              <w:rPr>
                <w:sz w:val="20"/>
              </w:rPr>
              <w:t>Sociologie</w:t>
            </w:r>
          </w:p>
        </w:tc>
        <w:tc>
          <w:tcPr>
            <w:tcW w:w="1559" w:type="dxa"/>
            <w:tcBorders>
              <w:bottom w:val="single" w:sz="4" w:space="0" w:color="auto"/>
            </w:tcBorders>
            <w:vAlign w:val="center"/>
          </w:tcPr>
          <w:p w:rsidR="00811F9B" w:rsidRDefault="00811F9B" w:rsidP="00D3127C">
            <w:pPr>
              <w:jc w:val="center"/>
              <w:rPr>
                <w:sz w:val="20"/>
              </w:rPr>
            </w:pPr>
            <w:r>
              <w:rPr>
                <w:sz w:val="20"/>
              </w:rPr>
              <w:t>SPF</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A219AE" w:rsidP="00D3127C">
            <w:pPr>
              <w:jc w:val="center"/>
              <w:rPr>
                <w:sz w:val="20"/>
              </w:rPr>
            </w:pPr>
            <w:r>
              <w:rPr>
                <w:sz w:val="20"/>
              </w:rPr>
              <w:t>55</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Španělská filologie</w:t>
            </w:r>
          </w:p>
        </w:tc>
        <w:tc>
          <w:tcPr>
            <w:tcW w:w="1559" w:type="dxa"/>
            <w:tcBorders>
              <w:bottom w:val="single" w:sz="4" w:space="0" w:color="auto"/>
            </w:tcBorders>
            <w:vAlign w:val="center"/>
          </w:tcPr>
          <w:p w:rsidR="00811F9B" w:rsidRDefault="00811F9B" w:rsidP="003032A6">
            <w:pPr>
              <w:jc w:val="center"/>
              <w:rPr>
                <w:sz w:val="20"/>
              </w:rPr>
            </w:pPr>
            <w:r>
              <w:rPr>
                <w:sz w:val="20"/>
              </w:rPr>
              <w:t xml:space="preserve">bez PŘ </w:t>
            </w:r>
          </w:p>
        </w:tc>
        <w:tc>
          <w:tcPr>
            <w:tcW w:w="567" w:type="dxa"/>
            <w:tcBorders>
              <w:bottom w:val="single" w:sz="4" w:space="0" w:color="auto"/>
            </w:tcBorders>
            <w:vAlign w:val="center"/>
          </w:tcPr>
          <w:p w:rsidR="00811F9B" w:rsidRDefault="00811F9B" w:rsidP="00D3127C">
            <w:pPr>
              <w:jc w:val="center"/>
              <w:rPr>
                <w:sz w:val="20"/>
              </w:rPr>
            </w:pPr>
            <w:r>
              <w:rPr>
                <w:sz w:val="20"/>
              </w:rPr>
              <w:t>3</w:t>
            </w:r>
          </w:p>
        </w:tc>
        <w:tc>
          <w:tcPr>
            <w:tcW w:w="1418" w:type="dxa"/>
            <w:tcBorders>
              <w:bottom w:val="single" w:sz="4" w:space="0" w:color="auto"/>
            </w:tcBorders>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D5104D" w:rsidRDefault="00811F9B" w:rsidP="00D3127C">
            <w:pPr>
              <w:rPr>
                <w:sz w:val="20"/>
              </w:rPr>
            </w:pPr>
            <w:r w:rsidRPr="00D5104D">
              <w:rPr>
                <w:sz w:val="20"/>
              </w:rPr>
              <w:t>Televizní a rozhlasová studia</w:t>
            </w:r>
          </w:p>
        </w:tc>
        <w:tc>
          <w:tcPr>
            <w:tcW w:w="1559" w:type="dxa"/>
            <w:vAlign w:val="center"/>
          </w:tcPr>
          <w:p w:rsidR="00811F9B" w:rsidRDefault="00811F9B" w:rsidP="00D3127C">
            <w:pPr>
              <w:jc w:val="center"/>
              <w:rPr>
                <w:sz w:val="20"/>
              </w:rPr>
            </w:pPr>
            <w:r>
              <w:rPr>
                <w:sz w:val="20"/>
              </w:rPr>
              <w:t>SPF, UP</w:t>
            </w:r>
          </w:p>
        </w:tc>
        <w:tc>
          <w:tcPr>
            <w:tcW w:w="567" w:type="dxa"/>
            <w:vAlign w:val="center"/>
          </w:tcPr>
          <w:p w:rsidR="00811F9B" w:rsidRDefault="00811F9B" w:rsidP="00D3127C">
            <w:pPr>
              <w:jc w:val="center"/>
              <w:rPr>
                <w:sz w:val="20"/>
              </w:rPr>
            </w:pPr>
            <w:r>
              <w:rPr>
                <w:sz w:val="20"/>
              </w:rPr>
              <w:t>3</w:t>
            </w:r>
          </w:p>
        </w:tc>
        <w:tc>
          <w:tcPr>
            <w:tcW w:w="1418" w:type="dxa"/>
          </w:tcPr>
          <w:p w:rsidR="00811F9B" w:rsidRDefault="00A219AE" w:rsidP="00D3127C">
            <w:pPr>
              <w:jc w:val="center"/>
              <w:rPr>
                <w:sz w:val="20"/>
              </w:rPr>
            </w:pPr>
            <w:r>
              <w:rPr>
                <w:sz w:val="20"/>
              </w:rPr>
              <w:t>24</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sidRPr="00883EFB">
              <w:rPr>
                <w:sz w:val="20"/>
              </w:rPr>
              <w:t>Teorie a dějiny výtvarných umění</w:t>
            </w:r>
          </w:p>
        </w:tc>
        <w:tc>
          <w:tcPr>
            <w:tcW w:w="1559" w:type="dxa"/>
          </w:tcPr>
          <w:p w:rsidR="00811F9B" w:rsidRDefault="00A219AE" w:rsidP="00D3127C">
            <w:pPr>
              <w:jc w:val="center"/>
            </w:pPr>
            <w:r>
              <w:rPr>
                <w:sz w:val="20"/>
              </w:rPr>
              <w:t>SPF</w:t>
            </w:r>
          </w:p>
        </w:tc>
        <w:tc>
          <w:tcPr>
            <w:tcW w:w="567" w:type="dxa"/>
            <w:vAlign w:val="center"/>
          </w:tcPr>
          <w:p w:rsidR="00811F9B" w:rsidRDefault="00811F9B" w:rsidP="00D3127C">
            <w:pPr>
              <w:jc w:val="center"/>
              <w:rPr>
                <w:sz w:val="20"/>
              </w:rPr>
            </w:pPr>
            <w:r>
              <w:rPr>
                <w:sz w:val="20"/>
              </w:rPr>
              <w:t>3</w:t>
            </w:r>
          </w:p>
        </w:tc>
        <w:tc>
          <w:tcPr>
            <w:tcW w:w="1418" w:type="dxa"/>
          </w:tcPr>
          <w:p w:rsidR="00811F9B" w:rsidRDefault="00A219AE" w:rsidP="00D3127C">
            <w:pPr>
              <w:jc w:val="center"/>
              <w:rPr>
                <w:sz w:val="20"/>
              </w:rPr>
            </w:pPr>
            <w:r>
              <w:rPr>
                <w:sz w:val="20"/>
              </w:rPr>
              <w:t>24</w:t>
            </w: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Ukrajinská filologie</w:t>
            </w:r>
          </w:p>
        </w:tc>
        <w:tc>
          <w:tcPr>
            <w:tcW w:w="1559" w:type="dxa"/>
          </w:tcPr>
          <w:p w:rsidR="00811F9B" w:rsidRDefault="00811F9B" w:rsidP="00D3127C">
            <w:pPr>
              <w:jc w:val="center"/>
            </w:pPr>
            <w:r w:rsidRPr="008D4E0D">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Uměnovědná studia</w:t>
            </w:r>
          </w:p>
        </w:tc>
        <w:tc>
          <w:tcPr>
            <w:tcW w:w="1559" w:type="dxa"/>
          </w:tcPr>
          <w:p w:rsidR="00811F9B" w:rsidRDefault="00811F9B" w:rsidP="00D3127C">
            <w:pPr>
              <w:jc w:val="center"/>
            </w:pPr>
            <w:r w:rsidRPr="008D4E0D">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Default="00811F9B" w:rsidP="00D3127C">
            <w:pPr>
              <w:rPr>
                <w:sz w:val="20"/>
              </w:rPr>
            </w:pPr>
            <w:r>
              <w:rPr>
                <w:sz w:val="20"/>
              </w:rPr>
              <w:t>Vietnamská filologie</w:t>
            </w:r>
          </w:p>
        </w:tc>
        <w:tc>
          <w:tcPr>
            <w:tcW w:w="1559" w:type="dxa"/>
          </w:tcPr>
          <w:p w:rsidR="00811F9B" w:rsidRDefault="00811F9B" w:rsidP="00D3127C">
            <w:pPr>
              <w:jc w:val="center"/>
            </w:pPr>
            <w:r w:rsidRPr="008D4E0D">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tcBorders>
              <w:bottom w:val="single" w:sz="4" w:space="0" w:color="auto"/>
            </w:tcBorders>
            <w:vAlign w:val="center"/>
          </w:tcPr>
          <w:p w:rsidR="00811F9B" w:rsidRPr="00862EAE" w:rsidRDefault="00811F9B" w:rsidP="00D3127C">
            <w:pPr>
              <w:rPr>
                <w:sz w:val="20"/>
              </w:rPr>
            </w:pPr>
            <w:r w:rsidRPr="00862EAE">
              <w:rPr>
                <w:sz w:val="20"/>
              </w:rPr>
              <w:t>Žurnalistika</w:t>
            </w:r>
          </w:p>
        </w:tc>
        <w:tc>
          <w:tcPr>
            <w:tcW w:w="1559" w:type="dxa"/>
            <w:vAlign w:val="center"/>
          </w:tcPr>
          <w:p w:rsidR="00811F9B" w:rsidRDefault="00A219AE" w:rsidP="00D3127C">
            <w:pPr>
              <w:jc w:val="center"/>
              <w:rPr>
                <w:sz w:val="20"/>
              </w:rPr>
            </w:pPr>
            <w:r>
              <w:rPr>
                <w:sz w:val="20"/>
              </w:rPr>
              <w:t>SPF</w:t>
            </w:r>
          </w:p>
        </w:tc>
        <w:tc>
          <w:tcPr>
            <w:tcW w:w="567" w:type="dxa"/>
            <w:vAlign w:val="center"/>
          </w:tcPr>
          <w:p w:rsidR="00811F9B" w:rsidRDefault="00811F9B" w:rsidP="00D3127C">
            <w:pPr>
              <w:jc w:val="center"/>
              <w:rPr>
                <w:sz w:val="20"/>
              </w:rPr>
            </w:pPr>
            <w:r>
              <w:rPr>
                <w:sz w:val="20"/>
              </w:rPr>
              <w:t>3</w:t>
            </w:r>
          </w:p>
        </w:tc>
        <w:tc>
          <w:tcPr>
            <w:tcW w:w="1418" w:type="dxa"/>
          </w:tcPr>
          <w:p w:rsidR="00811F9B" w:rsidRDefault="00A219AE" w:rsidP="00D3127C">
            <w:pPr>
              <w:jc w:val="center"/>
              <w:rPr>
                <w:sz w:val="20"/>
              </w:rPr>
            </w:pPr>
            <w:r>
              <w:rPr>
                <w:sz w:val="20"/>
              </w:rPr>
              <w:t>42</w:t>
            </w:r>
          </w:p>
        </w:tc>
      </w:tr>
      <w:tr w:rsidR="00811F9B" w:rsidTr="00811F9B">
        <w:trPr>
          <w:cantSplit/>
        </w:trPr>
        <w:tc>
          <w:tcPr>
            <w:tcW w:w="4503" w:type="dxa"/>
            <w:vAlign w:val="center"/>
          </w:tcPr>
          <w:p w:rsidR="00811F9B" w:rsidRPr="00872D3C" w:rsidRDefault="00811F9B" w:rsidP="00D3127C">
            <w:pPr>
              <w:rPr>
                <w:b/>
                <w:color w:val="FF0000"/>
                <w:highlight w:val="green"/>
              </w:rPr>
            </w:pPr>
            <w:r w:rsidRPr="00872D3C">
              <w:rPr>
                <w:b/>
                <w:color w:val="FF0000"/>
                <w:highlight w:val="green"/>
              </w:rPr>
              <w:t>KOMBINOVANÉ STUDIUM</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4329CC" w:rsidRDefault="00811F9B" w:rsidP="00D3127C">
            <w:pPr>
              <w:rPr>
                <w:b/>
                <w:color w:val="FF0000"/>
                <w:sz w:val="20"/>
              </w:rPr>
            </w:pPr>
            <w:r w:rsidRPr="004329CC">
              <w:rPr>
                <w:b/>
                <w:color w:val="FF0000"/>
                <w:sz w:val="18"/>
                <w:szCs w:val="18"/>
              </w:rPr>
              <w:t>BAKALÁŘSKÉ</w:t>
            </w:r>
            <w:r w:rsidRPr="004329CC">
              <w:rPr>
                <w:b/>
                <w:color w:val="FF0000"/>
                <w:sz w:val="20"/>
              </w:rPr>
              <w:t xml:space="preserve"> STUDIUM </w:t>
            </w:r>
            <w:r>
              <w:rPr>
                <w:b/>
                <w:color w:val="FF0000"/>
                <w:sz w:val="20"/>
              </w:rPr>
              <w:t>samostatné nebo se specializací</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sidRPr="00077AD7">
              <w:rPr>
                <w:sz w:val="20"/>
              </w:rPr>
              <w:t>Andragogika se specializací personální rozvoj</w:t>
            </w:r>
          </w:p>
        </w:tc>
        <w:tc>
          <w:tcPr>
            <w:tcW w:w="1559" w:type="dxa"/>
            <w:vAlign w:val="center"/>
          </w:tcPr>
          <w:p w:rsidR="00811F9B" w:rsidRDefault="00CD4669" w:rsidP="00D3127C">
            <w:pPr>
              <w:jc w:val="center"/>
              <w:rPr>
                <w:sz w:val="20"/>
              </w:rPr>
            </w:pPr>
            <w:r>
              <w:rPr>
                <w:sz w:val="20"/>
              </w:rPr>
              <w:t>SPF</w:t>
            </w:r>
          </w:p>
        </w:tc>
        <w:tc>
          <w:tcPr>
            <w:tcW w:w="567" w:type="dxa"/>
            <w:vAlign w:val="center"/>
          </w:tcPr>
          <w:p w:rsidR="00811F9B" w:rsidRDefault="00811F9B" w:rsidP="00D3127C">
            <w:pPr>
              <w:jc w:val="center"/>
              <w:rPr>
                <w:sz w:val="20"/>
              </w:rPr>
            </w:pPr>
            <w:r>
              <w:rPr>
                <w:sz w:val="20"/>
              </w:rPr>
              <w:t>3</w:t>
            </w:r>
          </w:p>
        </w:tc>
        <w:tc>
          <w:tcPr>
            <w:tcW w:w="1418" w:type="dxa"/>
          </w:tcPr>
          <w:p w:rsidR="00811F9B" w:rsidRDefault="00CD4669" w:rsidP="00D3127C">
            <w:pPr>
              <w:jc w:val="center"/>
              <w:rPr>
                <w:sz w:val="20"/>
              </w:rPr>
            </w:pPr>
            <w:r>
              <w:rPr>
                <w:sz w:val="20"/>
              </w:rPr>
              <w:t>72</w:t>
            </w:r>
          </w:p>
        </w:tc>
      </w:tr>
      <w:tr w:rsidR="00811F9B" w:rsidTr="00811F9B">
        <w:trPr>
          <w:cantSplit/>
        </w:trPr>
        <w:tc>
          <w:tcPr>
            <w:tcW w:w="4503" w:type="dxa"/>
            <w:vAlign w:val="center"/>
          </w:tcPr>
          <w:p w:rsidR="00811F9B" w:rsidRDefault="00811F9B" w:rsidP="00D3127C">
            <w:pPr>
              <w:rPr>
                <w:sz w:val="20"/>
              </w:rPr>
            </w:pPr>
            <w:r>
              <w:rPr>
                <w:sz w:val="20"/>
              </w:rPr>
              <w:t>Archeologie</w:t>
            </w:r>
          </w:p>
        </w:tc>
        <w:tc>
          <w:tcPr>
            <w:tcW w:w="1559" w:type="dxa"/>
          </w:tcPr>
          <w:p w:rsidR="00811F9B" w:rsidRDefault="00811F9B" w:rsidP="00D3127C">
            <w:pPr>
              <w:jc w:val="center"/>
            </w:pPr>
            <w:r>
              <w:rPr>
                <w:sz w:val="20"/>
              </w:rPr>
              <w:t>SPF, PT</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r>
              <w:rPr>
                <w:sz w:val="20"/>
              </w:rPr>
              <w:t>42</w:t>
            </w:r>
          </w:p>
        </w:tc>
      </w:tr>
      <w:tr w:rsidR="00811F9B" w:rsidTr="00811F9B">
        <w:trPr>
          <w:cantSplit/>
        </w:trPr>
        <w:tc>
          <w:tcPr>
            <w:tcW w:w="4503" w:type="dxa"/>
            <w:vAlign w:val="center"/>
          </w:tcPr>
          <w:p w:rsidR="00811F9B" w:rsidRDefault="00811F9B" w:rsidP="00D3127C">
            <w:pPr>
              <w:rPr>
                <w:sz w:val="20"/>
              </w:rPr>
            </w:pPr>
            <w:r>
              <w:rPr>
                <w:sz w:val="20"/>
              </w:rPr>
              <w:t>Migrační studia</w:t>
            </w:r>
          </w:p>
        </w:tc>
        <w:tc>
          <w:tcPr>
            <w:tcW w:w="1559" w:type="dxa"/>
          </w:tcPr>
          <w:p w:rsidR="00811F9B" w:rsidRDefault="00811F9B" w:rsidP="00D3127C">
            <w:pPr>
              <w:jc w:val="center"/>
            </w:pPr>
            <w:r w:rsidRPr="00923C26">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Muzikologie*</w:t>
            </w:r>
          </w:p>
        </w:tc>
        <w:tc>
          <w:tcPr>
            <w:tcW w:w="1559" w:type="dxa"/>
          </w:tcPr>
          <w:p w:rsidR="00811F9B" w:rsidRDefault="00811F9B" w:rsidP="00D3127C">
            <w:pPr>
              <w:jc w:val="center"/>
            </w:pPr>
            <w:r w:rsidRPr="00923C26">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sidRPr="00077AD7">
              <w:rPr>
                <w:sz w:val="20"/>
              </w:rPr>
              <w:t>Psychologie</w:t>
            </w:r>
          </w:p>
        </w:tc>
        <w:tc>
          <w:tcPr>
            <w:tcW w:w="1559" w:type="dxa"/>
            <w:vAlign w:val="center"/>
          </w:tcPr>
          <w:p w:rsidR="00811F9B" w:rsidRDefault="00811F9B" w:rsidP="00D3127C">
            <w:pPr>
              <w:jc w:val="center"/>
              <w:rPr>
                <w:sz w:val="20"/>
              </w:rPr>
            </w:pPr>
            <w:r>
              <w:rPr>
                <w:sz w:val="20"/>
              </w:rPr>
              <w:t>SPF, PT, UP</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r>
              <w:rPr>
                <w:sz w:val="20"/>
              </w:rPr>
              <w:t>81,5</w:t>
            </w:r>
          </w:p>
        </w:tc>
      </w:tr>
      <w:tr w:rsidR="00811F9B" w:rsidTr="00811F9B">
        <w:trPr>
          <w:cantSplit/>
        </w:trPr>
        <w:tc>
          <w:tcPr>
            <w:tcW w:w="4503" w:type="dxa"/>
            <w:vAlign w:val="center"/>
          </w:tcPr>
          <w:p w:rsidR="00811F9B" w:rsidRDefault="00811F9B" w:rsidP="00D3127C">
            <w:pPr>
              <w:rPr>
                <w:sz w:val="20"/>
              </w:rPr>
            </w:pPr>
            <w:r>
              <w:rPr>
                <w:sz w:val="20"/>
              </w:rPr>
              <w:t>Řízení vzdělávacích institucí*</w:t>
            </w:r>
          </w:p>
        </w:tc>
        <w:tc>
          <w:tcPr>
            <w:tcW w:w="1559" w:type="dxa"/>
          </w:tcPr>
          <w:p w:rsidR="00811F9B" w:rsidRDefault="00811F9B" w:rsidP="00D3127C">
            <w:pPr>
              <w:jc w:val="center"/>
            </w:pPr>
            <w:r w:rsidRPr="00C513C4">
              <w:rPr>
                <w:sz w:val="20"/>
              </w:rPr>
              <w:t>bez PŘ</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Sociální práce*</w:t>
            </w:r>
          </w:p>
        </w:tc>
        <w:tc>
          <w:tcPr>
            <w:tcW w:w="1559" w:type="dxa"/>
          </w:tcPr>
          <w:p w:rsidR="00811F9B" w:rsidRDefault="00811F9B" w:rsidP="00D3127C">
            <w:pPr>
              <w:jc w:val="center"/>
            </w:pPr>
            <w:r>
              <w:rPr>
                <w:sz w:val="20"/>
              </w:rPr>
              <w:t>SPF, PT</w:t>
            </w:r>
          </w:p>
        </w:tc>
        <w:tc>
          <w:tcPr>
            <w:tcW w:w="567" w:type="dxa"/>
            <w:vAlign w:val="center"/>
          </w:tcPr>
          <w:p w:rsidR="00811F9B" w:rsidRDefault="00811F9B" w:rsidP="00D3127C">
            <w:pPr>
              <w:jc w:val="center"/>
              <w:rPr>
                <w:sz w:val="20"/>
              </w:rPr>
            </w:pPr>
            <w:r>
              <w:rPr>
                <w:sz w:val="20"/>
              </w:rPr>
              <w:t>3</w:t>
            </w:r>
          </w:p>
        </w:tc>
        <w:tc>
          <w:tcPr>
            <w:tcW w:w="1418" w:type="dxa"/>
          </w:tcPr>
          <w:p w:rsidR="00811F9B" w:rsidRDefault="00811F9B" w:rsidP="00D3127C">
            <w:pPr>
              <w:jc w:val="center"/>
              <w:rPr>
                <w:sz w:val="20"/>
              </w:rPr>
            </w:pPr>
            <w:r>
              <w:rPr>
                <w:sz w:val="20"/>
              </w:rPr>
              <w:t>45</w:t>
            </w:r>
          </w:p>
        </w:tc>
      </w:tr>
      <w:tr w:rsidR="00811F9B" w:rsidTr="00811F9B">
        <w:trPr>
          <w:cantSplit/>
        </w:trPr>
        <w:tc>
          <w:tcPr>
            <w:tcW w:w="4503" w:type="dxa"/>
            <w:vAlign w:val="center"/>
          </w:tcPr>
          <w:p w:rsidR="00811F9B" w:rsidRPr="00CC4B1E" w:rsidRDefault="00811F9B" w:rsidP="00D3127C">
            <w:pPr>
              <w:rPr>
                <w:b/>
                <w:color w:val="FF0000"/>
                <w:highlight w:val="green"/>
              </w:rPr>
            </w:pPr>
            <w:r w:rsidRPr="00CC4B1E">
              <w:rPr>
                <w:b/>
                <w:color w:val="FF0000"/>
                <w:highlight w:val="green"/>
              </w:rPr>
              <w:t>PREZENČNÍ STUDIUM</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CC4B1E" w:rsidRDefault="00811F9B" w:rsidP="00D3127C">
            <w:pPr>
              <w:rPr>
                <w:b/>
                <w:color w:val="FF0000"/>
                <w:sz w:val="20"/>
                <w:highlight w:val="green"/>
              </w:rPr>
            </w:pPr>
            <w:r w:rsidRPr="00CC4B1E">
              <w:rPr>
                <w:b/>
                <w:color w:val="FF0000"/>
                <w:sz w:val="18"/>
                <w:szCs w:val="18"/>
                <w:highlight w:val="green"/>
              </w:rPr>
              <w:t>NAVAZUJÍCÍ MAGISTERSKÉ</w:t>
            </w:r>
            <w:r w:rsidRPr="00CC4B1E">
              <w:rPr>
                <w:b/>
                <w:color w:val="FF0000"/>
                <w:sz w:val="20"/>
                <w:highlight w:val="green"/>
              </w:rPr>
              <w:t xml:space="preserve"> STUDIUM samostatné nebo se specializací</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Andragogika</w:t>
            </w:r>
          </w:p>
        </w:tc>
        <w:tc>
          <w:tcPr>
            <w:tcW w:w="1559" w:type="dxa"/>
            <w:vAlign w:val="center"/>
          </w:tcPr>
          <w:p w:rsidR="00811F9B" w:rsidRPr="00BF5186" w:rsidRDefault="00CC4B1E"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Anglická filologie</w:t>
            </w:r>
          </w:p>
        </w:tc>
        <w:tc>
          <w:tcPr>
            <w:tcW w:w="1559" w:type="dxa"/>
            <w:vAlign w:val="center"/>
          </w:tcPr>
          <w:p w:rsidR="00811F9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Angličtina se zaměřením na tlumočení a překlad</w:t>
            </w:r>
          </w:p>
        </w:tc>
        <w:tc>
          <w:tcPr>
            <w:tcW w:w="1559" w:type="dxa"/>
            <w:vAlign w:val="center"/>
          </w:tcPr>
          <w:p w:rsidR="00811F9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3722BA" w:rsidRDefault="00811F9B" w:rsidP="00D3127C">
            <w:pPr>
              <w:rPr>
                <w:sz w:val="20"/>
              </w:rPr>
            </w:pPr>
            <w:r w:rsidRPr="003722BA">
              <w:rPr>
                <w:sz w:val="20"/>
              </w:rPr>
              <w:t>Archeologie</w:t>
            </w:r>
          </w:p>
        </w:tc>
        <w:tc>
          <w:tcPr>
            <w:tcW w:w="1559" w:type="dxa"/>
          </w:tcPr>
          <w:p w:rsidR="00811F9B" w:rsidRPr="0029695D"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FA0C71" w:rsidTr="00811F9B">
        <w:trPr>
          <w:cantSplit/>
        </w:trPr>
        <w:tc>
          <w:tcPr>
            <w:tcW w:w="4503" w:type="dxa"/>
            <w:vAlign w:val="center"/>
          </w:tcPr>
          <w:p w:rsidR="00FA0C71" w:rsidRPr="003722BA" w:rsidRDefault="00FA0C71" w:rsidP="00FA0C71">
            <w:pPr>
              <w:rPr>
                <w:sz w:val="20"/>
              </w:rPr>
            </w:pPr>
            <w:r w:rsidRPr="003722BA">
              <w:rPr>
                <w:sz w:val="20"/>
              </w:rPr>
              <w:t>Asijská studia se specializací čínský jazyk a kultura</w:t>
            </w:r>
          </w:p>
        </w:tc>
        <w:tc>
          <w:tcPr>
            <w:tcW w:w="1559" w:type="dxa"/>
          </w:tcPr>
          <w:p w:rsidR="00FA0C71" w:rsidRDefault="00FA0C71" w:rsidP="00FA0C71">
            <w:pPr>
              <w:jc w:val="center"/>
            </w:pPr>
            <w:r w:rsidRPr="00FB745D">
              <w:rPr>
                <w:sz w:val="20"/>
              </w:rPr>
              <w:t>UP</w:t>
            </w:r>
          </w:p>
        </w:tc>
        <w:tc>
          <w:tcPr>
            <w:tcW w:w="567" w:type="dxa"/>
            <w:vAlign w:val="center"/>
          </w:tcPr>
          <w:p w:rsidR="00FA0C71" w:rsidRDefault="00FA0C71" w:rsidP="00FA0C71">
            <w:pPr>
              <w:jc w:val="center"/>
              <w:rPr>
                <w:sz w:val="20"/>
              </w:rPr>
            </w:pPr>
            <w:r>
              <w:rPr>
                <w:sz w:val="20"/>
              </w:rPr>
              <w:t>2</w:t>
            </w:r>
          </w:p>
        </w:tc>
        <w:tc>
          <w:tcPr>
            <w:tcW w:w="1418" w:type="dxa"/>
          </w:tcPr>
          <w:p w:rsidR="00FA0C71" w:rsidRDefault="00FA0C71" w:rsidP="00FA0C71">
            <w:pPr>
              <w:jc w:val="center"/>
              <w:rPr>
                <w:sz w:val="20"/>
              </w:rPr>
            </w:pPr>
            <w:r>
              <w:rPr>
                <w:sz w:val="20"/>
              </w:rPr>
              <w:t>50</w:t>
            </w:r>
          </w:p>
        </w:tc>
      </w:tr>
      <w:tr w:rsidR="00FA0C71" w:rsidTr="00811F9B">
        <w:trPr>
          <w:cantSplit/>
        </w:trPr>
        <w:tc>
          <w:tcPr>
            <w:tcW w:w="4503" w:type="dxa"/>
            <w:vAlign w:val="center"/>
          </w:tcPr>
          <w:p w:rsidR="00FA0C71" w:rsidRPr="003722BA" w:rsidRDefault="00FA0C71" w:rsidP="00FA0C71">
            <w:pPr>
              <w:rPr>
                <w:sz w:val="20"/>
              </w:rPr>
            </w:pPr>
            <w:r w:rsidRPr="003722BA">
              <w:rPr>
                <w:sz w:val="20"/>
              </w:rPr>
              <w:t>Asijská studia se specializací indonéský jazyk a kultura</w:t>
            </w:r>
          </w:p>
        </w:tc>
        <w:tc>
          <w:tcPr>
            <w:tcW w:w="1559" w:type="dxa"/>
          </w:tcPr>
          <w:p w:rsidR="00FA0C71" w:rsidRDefault="00FA0C71" w:rsidP="00FA0C71">
            <w:pPr>
              <w:jc w:val="center"/>
            </w:pPr>
            <w:r w:rsidRPr="00FB745D">
              <w:rPr>
                <w:sz w:val="20"/>
              </w:rPr>
              <w:t>UP</w:t>
            </w:r>
          </w:p>
        </w:tc>
        <w:tc>
          <w:tcPr>
            <w:tcW w:w="567" w:type="dxa"/>
            <w:vAlign w:val="center"/>
          </w:tcPr>
          <w:p w:rsidR="00FA0C71" w:rsidRDefault="00FA0C71" w:rsidP="00FA0C71">
            <w:pPr>
              <w:jc w:val="center"/>
              <w:rPr>
                <w:sz w:val="20"/>
              </w:rPr>
            </w:pPr>
            <w:r>
              <w:rPr>
                <w:sz w:val="20"/>
              </w:rPr>
              <w:t>2</w:t>
            </w:r>
          </w:p>
        </w:tc>
        <w:tc>
          <w:tcPr>
            <w:tcW w:w="1418" w:type="dxa"/>
          </w:tcPr>
          <w:p w:rsidR="00FA0C71" w:rsidRDefault="00FA0C71" w:rsidP="00FA0C71">
            <w:pPr>
              <w:jc w:val="center"/>
              <w:rPr>
                <w:sz w:val="20"/>
              </w:rPr>
            </w:pPr>
            <w:r>
              <w:rPr>
                <w:sz w:val="20"/>
              </w:rPr>
              <w:t>50</w:t>
            </w:r>
          </w:p>
        </w:tc>
      </w:tr>
      <w:tr w:rsidR="00FA0C71" w:rsidTr="00811F9B">
        <w:trPr>
          <w:cantSplit/>
        </w:trPr>
        <w:tc>
          <w:tcPr>
            <w:tcW w:w="4503" w:type="dxa"/>
            <w:vAlign w:val="center"/>
          </w:tcPr>
          <w:p w:rsidR="00FA0C71" w:rsidRPr="003722BA" w:rsidRDefault="00FA0C71" w:rsidP="00FA0C71">
            <w:pPr>
              <w:rPr>
                <w:sz w:val="20"/>
              </w:rPr>
            </w:pPr>
            <w:r w:rsidRPr="003722BA">
              <w:rPr>
                <w:sz w:val="20"/>
              </w:rPr>
              <w:lastRenderedPageBreak/>
              <w:t>Asijská studia se specializací japonský jazyk a kultura</w:t>
            </w:r>
          </w:p>
        </w:tc>
        <w:tc>
          <w:tcPr>
            <w:tcW w:w="1559" w:type="dxa"/>
          </w:tcPr>
          <w:p w:rsidR="00FA0C71" w:rsidRDefault="00FA0C71" w:rsidP="00FA0C71">
            <w:pPr>
              <w:jc w:val="center"/>
            </w:pPr>
            <w:r w:rsidRPr="00F62EE6">
              <w:rPr>
                <w:sz w:val="20"/>
              </w:rPr>
              <w:t>UP</w:t>
            </w:r>
          </w:p>
        </w:tc>
        <w:tc>
          <w:tcPr>
            <w:tcW w:w="567" w:type="dxa"/>
            <w:vAlign w:val="center"/>
          </w:tcPr>
          <w:p w:rsidR="00FA0C71" w:rsidRDefault="00FA0C71" w:rsidP="00FA0C71">
            <w:pPr>
              <w:jc w:val="center"/>
              <w:rPr>
                <w:sz w:val="20"/>
              </w:rPr>
            </w:pPr>
            <w:r>
              <w:rPr>
                <w:sz w:val="20"/>
              </w:rPr>
              <w:t>2</w:t>
            </w:r>
          </w:p>
        </w:tc>
        <w:tc>
          <w:tcPr>
            <w:tcW w:w="1418" w:type="dxa"/>
          </w:tcPr>
          <w:p w:rsidR="00FA0C71" w:rsidRPr="00FA0C71" w:rsidRDefault="00FA0C71" w:rsidP="00FA0C71">
            <w:pPr>
              <w:jc w:val="center"/>
              <w:rPr>
                <w:sz w:val="20"/>
                <w:szCs w:val="20"/>
              </w:rPr>
            </w:pPr>
            <w:r w:rsidRPr="00FA0C71">
              <w:rPr>
                <w:sz w:val="20"/>
                <w:szCs w:val="20"/>
              </w:rPr>
              <w:t>50</w:t>
            </w:r>
          </w:p>
        </w:tc>
      </w:tr>
      <w:tr w:rsidR="00FA0C71" w:rsidTr="00811F9B">
        <w:trPr>
          <w:cantSplit/>
        </w:trPr>
        <w:tc>
          <w:tcPr>
            <w:tcW w:w="4503" w:type="dxa"/>
            <w:vAlign w:val="center"/>
          </w:tcPr>
          <w:p w:rsidR="00FA0C71" w:rsidRPr="003722BA" w:rsidRDefault="00FA0C71" w:rsidP="00FA0C71">
            <w:pPr>
              <w:rPr>
                <w:sz w:val="20"/>
              </w:rPr>
            </w:pPr>
            <w:r w:rsidRPr="003722BA">
              <w:rPr>
                <w:sz w:val="20"/>
              </w:rPr>
              <w:t>Asijská studia se specializací korejský jazyk a kultura</w:t>
            </w:r>
          </w:p>
        </w:tc>
        <w:tc>
          <w:tcPr>
            <w:tcW w:w="1559" w:type="dxa"/>
          </w:tcPr>
          <w:p w:rsidR="00FA0C71" w:rsidRDefault="00FA0C71" w:rsidP="00FA0C71">
            <w:pPr>
              <w:jc w:val="center"/>
            </w:pPr>
            <w:r w:rsidRPr="00F62EE6">
              <w:rPr>
                <w:sz w:val="20"/>
              </w:rPr>
              <w:t>UP</w:t>
            </w:r>
          </w:p>
        </w:tc>
        <w:tc>
          <w:tcPr>
            <w:tcW w:w="567" w:type="dxa"/>
            <w:vAlign w:val="center"/>
          </w:tcPr>
          <w:p w:rsidR="00FA0C71" w:rsidRDefault="00FA0C71" w:rsidP="00FA0C71">
            <w:pPr>
              <w:jc w:val="center"/>
              <w:rPr>
                <w:sz w:val="20"/>
              </w:rPr>
            </w:pPr>
            <w:r>
              <w:rPr>
                <w:sz w:val="20"/>
              </w:rPr>
              <w:t>2</w:t>
            </w:r>
          </w:p>
        </w:tc>
        <w:tc>
          <w:tcPr>
            <w:tcW w:w="1418" w:type="dxa"/>
          </w:tcPr>
          <w:p w:rsidR="00FA0C71" w:rsidRPr="00FA0C71" w:rsidRDefault="00FA0C71" w:rsidP="00FA0C71">
            <w:pPr>
              <w:jc w:val="center"/>
              <w:rPr>
                <w:sz w:val="20"/>
                <w:szCs w:val="20"/>
              </w:rPr>
            </w:pPr>
            <w:r w:rsidRPr="00FA0C71">
              <w:rPr>
                <w:sz w:val="20"/>
                <w:szCs w:val="20"/>
              </w:rPr>
              <w:t>50</w:t>
            </w:r>
          </w:p>
        </w:tc>
      </w:tr>
      <w:tr w:rsidR="00811F9B" w:rsidTr="00811F9B">
        <w:trPr>
          <w:cantSplit/>
        </w:trPr>
        <w:tc>
          <w:tcPr>
            <w:tcW w:w="4503" w:type="dxa"/>
            <w:vAlign w:val="center"/>
          </w:tcPr>
          <w:p w:rsidR="00811F9B" w:rsidRPr="003722BA" w:rsidRDefault="00811F9B" w:rsidP="00D3127C">
            <w:pPr>
              <w:rPr>
                <w:sz w:val="20"/>
              </w:rPr>
            </w:pPr>
            <w:r w:rsidRPr="003722BA">
              <w:rPr>
                <w:sz w:val="20"/>
              </w:rPr>
              <w:t>Česká filologie</w:t>
            </w:r>
          </w:p>
        </w:tc>
        <w:tc>
          <w:tcPr>
            <w:tcW w:w="1559" w:type="dxa"/>
          </w:tcPr>
          <w:p w:rsidR="00811F9B" w:rsidRPr="0029695D"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3722BA" w:rsidRDefault="00811F9B" w:rsidP="00D3127C">
            <w:pPr>
              <w:rPr>
                <w:sz w:val="20"/>
              </w:rPr>
            </w:pPr>
            <w:r w:rsidRPr="003722BA">
              <w:rPr>
                <w:sz w:val="20"/>
              </w:rPr>
              <w:t>Francouzština se specializací na hospodářskou praxi</w:t>
            </w:r>
          </w:p>
        </w:tc>
        <w:tc>
          <w:tcPr>
            <w:tcW w:w="1559" w:type="dxa"/>
          </w:tcPr>
          <w:p w:rsidR="00811F9B" w:rsidRDefault="00811F9B" w:rsidP="00D3127C">
            <w:pPr>
              <w:jc w:val="cente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3722BA" w:rsidRDefault="00811F9B" w:rsidP="00D3127C">
            <w:pPr>
              <w:rPr>
                <w:sz w:val="20"/>
              </w:rPr>
            </w:pPr>
            <w:r w:rsidRPr="003722BA">
              <w:rPr>
                <w:sz w:val="20"/>
              </w:rPr>
              <w:t>Francouzština se specializací na tlumočení a překlad</w:t>
            </w:r>
          </w:p>
        </w:tc>
        <w:tc>
          <w:tcPr>
            <w:tcW w:w="1559" w:type="dxa"/>
          </w:tcPr>
          <w:p w:rsidR="00811F9B" w:rsidRPr="002955ED"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3722BA" w:rsidRDefault="00811F9B" w:rsidP="00D3127C">
            <w:pPr>
              <w:rPr>
                <w:sz w:val="20"/>
              </w:rPr>
            </w:pPr>
            <w:r w:rsidRPr="003722BA">
              <w:rPr>
                <w:sz w:val="20"/>
              </w:rPr>
              <w:t>Historické vědy</w:t>
            </w:r>
          </w:p>
        </w:tc>
        <w:tc>
          <w:tcPr>
            <w:tcW w:w="1559" w:type="dxa"/>
          </w:tcPr>
          <w:p w:rsidR="00811F9B" w:rsidRDefault="00811F9B" w:rsidP="00D3127C">
            <w:pPr>
              <w:jc w:val="center"/>
            </w:pPr>
            <w:r w:rsidRPr="002955ED">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E416A4" w:rsidRDefault="00811F9B" w:rsidP="00D3127C">
            <w:pPr>
              <w:rPr>
                <w:sz w:val="20"/>
              </w:rPr>
            </w:pPr>
            <w:r w:rsidRPr="00E416A4">
              <w:rPr>
                <w:sz w:val="20"/>
              </w:rPr>
              <w:t>Italština a italská kultura</w:t>
            </w:r>
          </w:p>
        </w:tc>
        <w:tc>
          <w:tcPr>
            <w:tcW w:w="1559" w:type="dxa"/>
          </w:tcPr>
          <w:p w:rsidR="00811F9B" w:rsidRDefault="00811F9B" w:rsidP="00D3127C">
            <w:pPr>
              <w:jc w:val="cente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Judaistka: Dějiny a kultura Židů</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Mediální studia</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Mediální studia se specializací na komunikační studia</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 xml:space="preserve">Mediální studia se specializací na </w:t>
            </w:r>
            <w:proofErr w:type="spellStart"/>
            <w:r w:rsidRPr="00E416A4">
              <w:rPr>
                <w:sz w:val="20"/>
              </w:rPr>
              <w:t>kulturální</w:t>
            </w:r>
            <w:proofErr w:type="spellEnd"/>
            <w:r w:rsidRPr="00E416A4">
              <w:rPr>
                <w:sz w:val="20"/>
              </w:rPr>
              <w:t xml:space="preserve"> studia</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Mediální studia se specializací na žurnalistická studia</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Muzikologie</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Němčina se zaměřením na tlumočení a překlad</w:t>
            </w:r>
          </w:p>
        </w:tc>
        <w:tc>
          <w:tcPr>
            <w:tcW w:w="1559" w:type="dxa"/>
          </w:tcPr>
          <w:p w:rsidR="00811F9B" w:rsidRPr="00F378C3" w:rsidRDefault="00811F9B" w:rsidP="00D3127C">
            <w:pPr>
              <w:jc w:val="center"/>
              <w:rPr>
                <w:sz w:val="20"/>
              </w:rP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Německá filologie</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 xml:space="preserve">Nizozemská filologie </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Obecná lingvistika a teorie komunikace</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Polská filologie se specializací na překlad</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Portugalská filologie</w:t>
            </w:r>
          </w:p>
        </w:tc>
        <w:tc>
          <w:tcPr>
            <w:tcW w:w="1559" w:type="dxa"/>
          </w:tcPr>
          <w:p w:rsidR="00811F9B" w:rsidRDefault="00811F9B" w:rsidP="00D3127C">
            <w:pPr>
              <w:jc w:val="center"/>
            </w:pPr>
            <w:r w:rsidRPr="00F378C3">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Psychologie</w:t>
            </w:r>
          </w:p>
        </w:tc>
        <w:tc>
          <w:tcPr>
            <w:tcW w:w="1559" w:type="dxa"/>
          </w:tcPr>
          <w:p w:rsidR="00811F9B" w:rsidRDefault="00811F9B" w:rsidP="00D3127C">
            <w:pPr>
              <w:jc w:val="center"/>
              <w:rPr>
                <w:sz w:val="20"/>
              </w:rPr>
            </w:pPr>
            <w:r>
              <w:rPr>
                <w:sz w:val="20"/>
              </w:rPr>
              <w:t>PT, 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201205" w:rsidP="00D3127C">
            <w:pPr>
              <w:jc w:val="center"/>
              <w:rPr>
                <w:sz w:val="20"/>
              </w:rPr>
            </w:pPr>
            <w:r>
              <w:rPr>
                <w:sz w:val="20"/>
              </w:rPr>
              <w:t>29</w:t>
            </w:r>
          </w:p>
        </w:tc>
      </w:tr>
      <w:tr w:rsidR="00811F9B" w:rsidTr="00811F9B">
        <w:trPr>
          <w:cantSplit/>
        </w:trPr>
        <w:tc>
          <w:tcPr>
            <w:tcW w:w="4503" w:type="dxa"/>
            <w:vAlign w:val="center"/>
          </w:tcPr>
          <w:p w:rsidR="00811F9B" w:rsidRPr="00E416A4" w:rsidRDefault="00811F9B" w:rsidP="00D3127C">
            <w:pPr>
              <w:rPr>
                <w:sz w:val="20"/>
              </w:rPr>
            </w:pPr>
            <w:r w:rsidRPr="00E416A4">
              <w:rPr>
                <w:sz w:val="20"/>
              </w:rPr>
              <w:t>Ruština pro překladatele</w:t>
            </w:r>
          </w:p>
        </w:tc>
        <w:tc>
          <w:tcPr>
            <w:tcW w:w="1559" w:type="dxa"/>
          </w:tcPr>
          <w:p w:rsidR="00811F9B" w:rsidRDefault="00811F9B" w:rsidP="00D3127C">
            <w:pPr>
              <w:jc w:val="center"/>
            </w:pPr>
            <w:r w:rsidRPr="00921F1E">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Sociologie</w:t>
            </w:r>
          </w:p>
        </w:tc>
        <w:tc>
          <w:tcPr>
            <w:tcW w:w="1559" w:type="dxa"/>
          </w:tcPr>
          <w:p w:rsidR="00811F9B" w:rsidRDefault="00811F9B" w:rsidP="00D3127C">
            <w:pPr>
              <w:jc w:val="center"/>
            </w:pPr>
            <w:r w:rsidRPr="00921F1E">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Španělská filologie</w:t>
            </w:r>
          </w:p>
        </w:tc>
        <w:tc>
          <w:tcPr>
            <w:tcW w:w="1559" w:type="dxa"/>
          </w:tcPr>
          <w:p w:rsidR="00811F9B" w:rsidRDefault="00201205" w:rsidP="00D3127C">
            <w:pPr>
              <w:jc w:val="cente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201205" w:rsidP="00D3127C">
            <w:pPr>
              <w:jc w:val="center"/>
              <w:rPr>
                <w:sz w:val="20"/>
              </w:rPr>
            </w:pPr>
            <w:r>
              <w:rPr>
                <w:sz w:val="20"/>
              </w:rPr>
              <w:t>50</w:t>
            </w:r>
          </w:p>
        </w:tc>
      </w:tr>
      <w:tr w:rsidR="00811F9B" w:rsidTr="00811F9B">
        <w:trPr>
          <w:cantSplit/>
        </w:trPr>
        <w:tc>
          <w:tcPr>
            <w:tcW w:w="4503" w:type="dxa"/>
            <w:vAlign w:val="center"/>
          </w:tcPr>
          <w:p w:rsidR="00811F9B" w:rsidRPr="00E416A4" w:rsidRDefault="00811F9B" w:rsidP="00D3127C">
            <w:pPr>
              <w:rPr>
                <w:sz w:val="20"/>
              </w:rPr>
            </w:pPr>
            <w:r w:rsidRPr="00E416A4">
              <w:rPr>
                <w:sz w:val="20"/>
              </w:rPr>
              <w:t>Španělská filologie se specializací na tlumočnictví a překlad</w:t>
            </w:r>
          </w:p>
        </w:tc>
        <w:tc>
          <w:tcPr>
            <w:tcW w:w="1559" w:type="dxa"/>
          </w:tcPr>
          <w:p w:rsidR="00811F9B" w:rsidRPr="00921F1E" w:rsidRDefault="00201205"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201205" w:rsidP="00D3127C">
            <w:pPr>
              <w:jc w:val="center"/>
              <w:rPr>
                <w:sz w:val="20"/>
              </w:rPr>
            </w:pPr>
            <w:r>
              <w:rPr>
                <w:sz w:val="20"/>
              </w:rPr>
              <w:t>50</w:t>
            </w:r>
          </w:p>
        </w:tc>
      </w:tr>
      <w:tr w:rsidR="00811F9B" w:rsidTr="00811F9B">
        <w:trPr>
          <w:cantSplit/>
        </w:trPr>
        <w:tc>
          <w:tcPr>
            <w:tcW w:w="4503" w:type="dxa"/>
            <w:vAlign w:val="center"/>
          </w:tcPr>
          <w:p w:rsidR="00811F9B" w:rsidRDefault="00811F9B" w:rsidP="00D3127C">
            <w:pPr>
              <w:rPr>
                <w:sz w:val="20"/>
              </w:rPr>
            </w:pPr>
            <w:r w:rsidRPr="0095589F">
              <w:rPr>
                <w:sz w:val="20"/>
              </w:rPr>
              <w:t>Teorie a dějiny výtvarných umění</w:t>
            </w:r>
          </w:p>
        </w:tc>
        <w:tc>
          <w:tcPr>
            <w:tcW w:w="1559" w:type="dxa"/>
          </w:tcPr>
          <w:p w:rsidR="00811F9B" w:rsidRDefault="00811F9B" w:rsidP="00D3127C">
            <w:pPr>
              <w:jc w:val="center"/>
            </w:pPr>
            <w:r w:rsidRPr="00921F1E">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FA0C71" w:rsidTr="00811F9B">
        <w:trPr>
          <w:cantSplit/>
        </w:trPr>
        <w:tc>
          <w:tcPr>
            <w:tcW w:w="4503" w:type="dxa"/>
            <w:vAlign w:val="center"/>
          </w:tcPr>
          <w:p w:rsidR="00FA0C71" w:rsidRPr="0095589F" w:rsidRDefault="00FA0C71" w:rsidP="00D3127C">
            <w:pPr>
              <w:rPr>
                <w:sz w:val="20"/>
              </w:rPr>
            </w:pPr>
            <w:r>
              <w:rPr>
                <w:sz w:val="20"/>
              </w:rPr>
              <w:t>Teorie a dějiny výtvarného umění se zaměřením památková péče</w:t>
            </w:r>
          </w:p>
        </w:tc>
        <w:tc>
          <w:tcPr>
            <w:tcW w:w="1559" w:type="dxa"/>
          </w:tcPr>
          <w:p w:rsidR="00FA0C71" w:rsidRPr="00921F1E" w:rsidRDefault="00FA0C71" w:rsidP="00D3127C">
            <w:pPr>
              <w:jc w:val="center"/>
              <w:rPr>
                <w:sz w:val="20"/>
              </w:rPr>
            </w:pPr>
            <w:r w:rsidRPr="00921F1E">
              <w:rPr>
                <w:sz w:val="20"/>
              </w:rPr>
              <w:t>bez PŘ</w:t>
            </w:r>
          </w:p>
        </w:tc>
        <w:tc>
          <w:tcPr>
            <w:tcW w:w="567" w:type="dxa"/>
            <w:vAlign w:val="center"/>
          </w:tcPr>
          <w:p w:rsidR="00FA0C71" w:rsidRDefault="00FA0C71" w:rsidP="00D3127C">
            <w:pPr>
              <w:jc w:val="center"/>
              <w:rPr>
                <w:sz w:val="20"/>
              </w:rPr>
            </w:pPr>
            <w:r>
              <w:rPr>
                <w:sz w:val="20"/>
              </w:rPr>
              <w:t>2</w:t>
            </w:r>
          </w:p>
        </w:tc>
        <w:tc>
          <w:tcPr>
            <w:tcW w:w="1418" w:type="dxa"/>
          </w:tcPr>
          <w:p w:rsidR="00FA0C71" w:rsidRDefault="00FA0C71"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b/>
                <w:color w:val="FF0000"/>
                <w:sz w:val="18"/>
                <w:szCs w:val="18"/>
              </w:rPr>
              <w:t>NAVAZUJÍCÍ MAGISTERSKÉ</w:t>
            </w:r>
            <w:r w:rsidRPr="004329CC">
              <w:rPr>
                <w:b/>
                <w:color w:val="FF0000"/>
                <w:sz w:val="20"/>
              </w:rPr>
              <w:t xml:space="preserve"> STUDIUM </w:t>
            </w:r>
            <w:r>
              <w:rPr>
                <w:b/>
                <w:color w:val="FF0000"/>
                <w:sz w:val="20"/>
              </w:rPr>
              <w:t>sdružené (maior/minor)</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sidRPr="00D425C3">
              <w:rPr>
                <w:sz w:val="20"/>
              </w:rPr>
              <w:t>Andragogika</w:t>
            </w:r>
          </w:p>
        </w:tc>
        <w:tc>
          <w:tcPr>
            <w:tcW w:w="1559" w:type="dxa"/>
          </w:tcPr>
          <w:p w:rsidR="00811F9B" w:rsidRDefault="00811F9B" w:rsidP="00D3127C">
            <w:pPr>
              <w:jc w:val="center"/>
            </w:pPr>
            <w:r w:rsidRPr="00DA76CF">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Anglická filologie</w:t>
            </w:r>
          </w:p>
        </w:tc>
        <w:tc>
          <w:tcPr>
            <w:tcW w:w="1559" w:type="dxa"/>
          </w:tcPr>
          <w:p w:rsidR="00811F9B" w:rsidRDefault="00811F9B" w:rsidP="00D3127C">
            <w:pPr>
              <w:jc w:val="center"/>
            </w:pPr>
            <w:r w:rsidRPr="00DA76CF">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960928" w:rsidRDefault="00811F9B" w:rsidP="00D3127C">
            <w:pPr>
              <w:rPr>
                <w:sz w:val="20"/>
              </w:rPr>
            </w:pPr>
            <w:r w:rsidRPr="00960928">
              <w:rPr>
                <w:sz w:val="20"/>
              </w:rPr>
              <w:t>Archeologie</w:t>
            </w:r>
          </w:p>
        </w:tc>
        <w:tc>
          <w:tcPr>
            <w:tcW w:w="1559" w:type="dxa"/>
          </w:tcPr>
          <w:p w:rsidR="00811F9B" w:rsidRPr="00460159"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960928" w:rsidRDefault="00811F9B" w:rsidP="00D3127C">
            <w:pPr>
              <w:rPr>
                <w:sz w:val="20"/>
              </w:rPr>
            </w:pPr>
            <w:r w:rsidRPr="00960928">
              <w:rPr>
                <w:sz w:val="20"/>
              </w:rPr>
              <w:t>Asijská studia</w:t>
            </w:r>
          </w:p>
        </w:tc>
        <w:tc>
          <w:tcPr>
            <w:tcW w:w="1559" w:type="dxa"/>
          </w:tcPr>
          <w:p w:rsidR="00811F9B"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960928" w:rsidRDefault="00811F9B" w:rsidP="00D3127C">
            <w:pPr>
              <w:rPr>
                <w:sz w:val="20"/>
              </w:rPr>
            </w:pPr>
            <w:r w:rsidRPr="00960928">
              <w:rPr>
                <w:sz w:val="20"/>
              </w:rPr>
              <w:t>Česká filologie</w:t>
            </w:r>
          </w:p>
        </w:tc>
        <w:tc>
          <w:tcPr>
            <w:tcW w:w="1559" w:type="dxa"/>
          </w:tcPr>
          <w:p w:rsidR="00811F9B" w:rsidRDefault="00811F9B" w:rsidP="00D3127C">
            <w:pPr>
              <w:jc w:val="cente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960928" w:rsidRDefault="00811F9B" w:rsidP="00D3127C">
            <w:pPr>
              <w:rPr>
                <w:sz w:val="20"/>
              </w:rPr>
            </w:pPr>
            <w:r w:rsidRPr="00960928">
              <w:rPr>
                <w:sz w:val="20"/>
              </w:rPr>
              <w:t xml:space="preserve">Divadelní studia </w:t>
            </w:r>
          </w:p>
        </w:tc>
        <w:tc>
          <w:tcPr>
            <w:tcW w:w="1559" w:type="dxa"/>
          </w:tcPr>
          <w:p w:rsidR="00811F9B" w:rsidRDefault="00811F9B" w:rsidP="00D3127C">
            <w:pPr>
              <w:jc w:val="center"/>
            </w:pPr>
            <w:r w:rsidRPr="00460159">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960928" w:rsidRDefault="00811F9B" w:rsidP="00D3127C">
            <w:pPr>
              <w:rPr>
                <w:sz w:val="20"/>
              </w:rPr>
            </w:pPr>
            <w:r w:rsidRPr="00960928">
              <w:rPr>
                <w:sz w:val="20"/>
              </w:rPr>
              <w:t>Evropská unie</w:t>
            </w:r>
          </w:p>
        </w:tc>
        <w:tc>
          <w:tcPr>
            <w:tcW w:w="1559" w:type="dxa"/>
          </w:tcPr>
          <w:p w:rsidR="00811F9B" w:rsidRPr="00460159"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960928" w:rsidRDefault="00811F9B" w:rsidP="00D3127C">
            <w:pPr>
              <w:rPr>
                <w:sz w:val="20"/>
              </w:rPr>
            </w:pPr>
            <w:r w:rsidRPr="00960928">
              <w:rPr>
                <w:sz w:val="20"/>
              </w:rPr>
              <w:t>Filmová studia</w:t>
            </w:r>
          </w:p>
        </w:tc>
        <w:tc>
          <w:tcPr>
            <w:tcW w:w="1559" w:type="dxa"/>
          </w:tcPr>
          <w:p w:rsidR="00811F9B" w:rsidRDefault="00811F9B" w:rsidP="00D3127C">
            <w:pPr>
              <w:jc w:val="center"/>
            </w:pPr>
            <w:r w:rsidRPr="00460159">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960928" w:rsidRDefault="00811F9B" w:rsidP="00D3127C">
            <w:pPr>
              <w:rPr>
                <w:sz w:val="20"/>
              </w:rPr>
            </w:pPr>
            <w:r w:rsidRPr="00960928">
              <w:rPr>
                <w:sz w:val="20"/>
              </w:rPr>
              <w:t>Filozofie</w:t>
            </w:r>
          </w:p>
        </w:tc>
        <w:tc>
          <w:tcPr>
            <w:tcW w:w="1559" w:type="dxa"/>
          </w:tcPr>
          <w:p w:rsidR="00811F9B" w:rsidRDefault="00811F9B" w:rsidP="00D3127C">
            <w:pPr>
              <w:jc w:val="center"/>
            </w:pPr>
            <w:r w:rsidRPr="00545E7F">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960928" w:rsidRDefault="00811F9B" w:rsidP="00D3127C">
            <w:pPr>
              <w:rPr>
                <w:sz w:val="20"/>
              </w:rPr>
            </w:pPr>
            <w:r w:rsidRPr="00960928">
              <w:rPr>
                <w:sz w:val="20"/>
              </w:rPr>
              <w:t>Francouzská filologie</w:t>
            </w:r>
          </w:p>
        </w:tc>
        <w:tc>
          <w:tcPr>
            <w:tcW w:w="1559" w:type="dxa"/>
          </w:tcPr>
          <w:p w:rsidR="00811F9B" w:rsidRDefault="00811F9B" w:rsidP="00D3127C">
            <w:pPr>
              <w:jc w:val="center"/>
            </w:pPr>
            <w:r w:rsidRPr="00545E7F">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960928" w:rsidRDefault="00811F9B" w:rsidP="00D3127C">
            <w:pPr>
              <w:rPr>
                <w:sz w:val="20"/>
              </w:rPr>
            </w:pPr>
            <w:r w:rsidRPr="00960928">
              <w:rPr>
                <w:sz w:val="20"/>
              </w:rPr>
              <w:t>Historické vědy</w:t>
            </w:r>
          </w:p>
        </w:tc>
        <w:tc>
          <w:tcPr>
            <w:tcW w:w="1559" w:type="dxa"/>
          </w:tcPr>
          <w:p w:rsidR="00811F9B" w:rsidRDefault="00811F9B" w:rsidP="00D3127C">
            <w:pPr>
              <w:jc w:val="center"/>
            </w:pPr>
            <w:r w:rsidRPr="00460159">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Pr="00E416A4" w:rsidRDefault="00811F9B" w:rsidP="00D3127C">
            <w:pPr>
              <w:rPr>
                <w:sz w:val="20"/>
              </w:rPr>
            </w:pPr>
            <w:r w:rsidRPr="00E416A4">
              <w:rPr>
                <w:sz w:val="20"/>
              </w:rPr>
              <w:t xml:space="preserve">Italština a italská kultura </w:t>
            </w:r>
          </w:p>
        </w:tc>
        <w:tc>
          <w:tcPr>
            <w:tcW w:w="1559" w:type="dxa"/>
          </w:tcPr>
          <w:p w:rsidR="00811F9B" w:rsidRPr="0059443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Judaistka: Dějiny a kultura Židů</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Kulturní antropologie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Mediální studia</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Němčina se zaměřením na tlumočení a překlad</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Německá filologie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 xml:space="preserve">Nizozemská filologie </w:t>
            </w:r>
          </w:p>
        </w:tc>
        <w:tc>
          <w:tcPr>
            <w:tcW w:w="1559" w:type="dxa"/>
          </w:tcPr>
          <w:p w:rsidR="00811F9B" w:rsidRPr="0059443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Obecná lingvistika</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Politická analýza a strategie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E416A4" w:rsidRDefault="00811F9B" w:rsidP="00D3127C">
            <w:pPr>
              <w:rPr>
                <w:sz w:val="20"/>
              </w:rPr>
            </w:pPr>
            <w:r w:rsidRPr="00E416A4">
              <w:rPr>
                <w:sz w:val="20"/>
              </w:rPr>
              <w:t>Polská filologie</w:t>
            </w:r>
          </w:p>
        </w:tc>
        <w:tc>
          <w:tcPr>
            <w:tcW w:w="1559" w:type="dxa"/>
          </w:tcPr>
          <w:p w:rsidR="00811F9B" w:rsidRPr="0059443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Portugalská filologie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Religionistika</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Ruská filologie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Sociologie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Španělská filologie</w:t>
            </w:r>
          </w:p>
        </w:tc>
        <w:tc>
          <w:tcPr>
            <w:tcW w:w="1559" w:type="dxa"/>
          </w:tcPr>
          <w:p w:rsidR="00811F9B" w:rsidRDefault="00811F9B" w:rsidP="00D3127C">
            <w:pPr>
              <w:jc w:val="center"/>
            </w:pPr>
            <w:r w:rsidRPr="0059443B">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6920E0" w:rsidRDefault="00811F9B" w:rsidP="00D3127C">
            <w:pPr>
              <w:rPr>
                <w:sz w:val="20"/>
                <w:highlight w:val="yellow"/>
              </w:rPr>
            </w:pPr>
            <w:r w:rsidRPr="00960928">
              <w:rPr>
                <w:sz w:val="20"/>
              </w:rPr>
              <w:lastRenderedPageBreak/>
              <w:t>Televizní a rozhlasová studia</w:t>
            </w:r>
          </w:p>
        </w:tc>
        <w:tc>
          <w:tcPr>
            <w:tcW w:w="1559" w:type="dxa"/>
          </w:tcPr>
          <w:p w:rsidR="00811F9B" w:rsidRPr="00460159"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50</w:t>
            </w:r>
          </w:p>
        </w:tc>
      </w:tr>
      <w:tr w:rsidR="00811F9B" w:rsidTr="00811F9B">
        <w:trPr>
          <w:cantSplit/>
        </w:trPr>
        <w:tc>
          <w:tcPr>
            <w:tcW w:w="4503" w:type="dxa"/>
            <w:vAlign w:val="center"/>
          </w:tcPr>
          <w:p w:rsidR="00811F9B" w:rsidRDefault="00811F9B" w:rsidP="00D3127C">
            <w:pPr>
              <w:rPr>
                <w:sz w:val="20"/>
              </w:rPr>
            </w:pPr>
            <w:r>
              <w:rPr>
                <w:sz w:val="20"/>
              </w:rPr>
              <w:t>Ukrajinská filologie</w:t>
            </w:r>
          </w:p>
        </w:tc>
        <w:tc>
          <w:tcPr>
            <w:tcW w:w="1559" w:type="dxa"/>
          </w:tcPr>
          <w:p w:rsidR="00811F9B" w:rsidRDefault="00811F9B" w:rsidP="00D3127C">
            <w:pPr>
              <w:jc w:val="center"/>
            </w:pPr>
            <w:r w:rsidRPr="005579FA">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Vládnutí a demokracie</w:t>
            </w:r>
          </w:p>
        </w:tc>
        <w:tc>
          <w:tcPr>
            <w:tcW w:w="1559" w:type="dxa"/>
          </w:tcPr>
          <w:p w:rsidR="00811F9B" w:rsidRDefault="00811F9B" w:rsidP="00D3127C">
            <w:pPr>
              <w:jc w:val="center"/>
            </w:pPr>
            <w:r w:rsidRPr="005579FA">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sidRPr="002C5A77">
              <w:rPr>
                <w:sz w:val="20"/>
              </w:rPr>
              <w:t>Teorie a dějiny výtvarných umění</w:t>
            </w:r>
          </w:p>
        </w:tc>
        <w:tc>
          <w:tcPr>
            <w:tcW w:w="1559" w:type="dxa"/>
          </w:tcPr>
          <w:p w:rsidR="00811F9B" w:rsidRDefault="00811F9B" w:rsidP="00D3127C">
            <w:pPr>
              <w:jc w:val="center"/>
            </w:pPr>
            <w:r w:rsidRPr="005579FA">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proofErr w:type="spellStart"/>
            <w:r w:rsidRPr="002C5A77">
              <w:rPr>
                <w:sz w:val="20"/>
              </w:rPr>
              <w:t>War</w:t>
            </w:r>
            <w:proofErr w:type="spellEnd"/>
            <w:r w:rsidRPr="002C5A77">
              <w:rPr>
                <w:sz w:val="20"/>
              </w:rPr>
              <w:t xml:space="preserve"> and </w:t>
            </w:r>
            <w:proofErr w:type="spellStart"/>
            <w:r w:rsidRPr="002C5A77">
              <w:rPr>
                <w:sz w:val="20"/>
              </w:rPr>
              <w:t>Peace</w:t>
            </w:r>
            <w:proofErr w:type="spellEnd"/>
            <w:r w:rsidRPr="002C5A77">
              <w:rPr>
                <w:sz w:val="20"/>
              </w:rPr>
              <w:t xml:space="preserve"> </w:t>
            </w:r>
            <w:proofErr w:type="spellStart"/>
            <w:r w:rsidRPr="002C5A77">
              <w:rPr>
                <w:sz w:val="20"/>
              </w:rPr>
              <w:t>Studies</w:t>
            </w:r>
            <w:proofErr w:type="spellEnd"/>
          </w:p>
        </w:tc>
        <w:tc>
          <w:tcPr>
            <w:tcW w:w="1559" w:type="dxa"/>
          </w:tcPr>
          <w:p w:rsidR="00811F9B" w:rsidRDefault="00811F9B" w:rsidP="00D3127C">
            <w:pPr>
              <w:jc w:val="center"/>
            </w:pPr>
            <w:r w:rsidRPr="005579FA">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8B01A9" w:rsidRDefault="00811F9B" w:rsidP="00D3127C">
            <w:pPr>
              <w:rPr>
                <w:b/>
                <w:color w:val="FF0000"/>
                <w:highlight w:val="green"/>
              </w:rPr>
            </w:pPr>
            <w:r w:rsidRPr="008B01A9">
              <w:rPr>
                <w:b/>
                <w:color w:val="FF0000"/>
                <w:highlight w:val="green"/>
              </w:rPr>
              <w:t>KOMBINOVANÉ STUDIUM</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4329CC" w:rsidRDefault="00811F9B" w:rsidP="00D3127C">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811F9B" w:rsidRDefault="00811F9B" w:rsidP="00D3127C">
            <w:pPr>
              <w:jc w:val="center"/>
              <w:rPr>
                <w:sz w:val="20"/>
              </w:rPr>
            </w:pPr>
          </w:p>
        </w:tc>
        <w:tc>
          <w:tcPr>
            <w:tcW w:w="567" w:type="dxa"/>
            <w:vAlign w:val="center"/>
          </w:tcPr>
          <w:p w:rsidR="00811F9B" w:rsidRDefault="00811F9B" w:rsidP="00D3127C">
            <w:pPr>
              <w:jc w:val="center"/>
              <w:rPr>
                <w:sz w:val="20"/>
              </w:rPr>
            </w:pP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Pr="002D0324" w:rsidRDefault="00811F9B" w:rsidP="00D3127C">
            <w:pPr>
              <w:rPr>
                <w:sz w:val="20"/>
              </w:rPr>
            </w:pPr>
            <w:r w:rsidRPr="002D0324">
              <w:rPr>
                <w:sz w:val="20"/>
              </w:rPr>
              <w:t xml:space="preserve">Andragogika </w:t>
            </w:r>
          </w:p>
        </w:tc>
        <w:tc>
          <w:tcPr>
            <w:tcW w:w="1559" w:type="dxa"/>
            <w:vAlign w:val="center"/>
          </w:tcPr>
          <w:p w:rsidR="00811F9B"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40</w:t>
            </w:r>
          </w:p>
        </w:tc>
      </w:tr>
      <w:tr w:rsidR="00811F9B" w:rsidTr="00811F9B">
        <w:trPr>
          <w:cantSplit/>
        </w:trPr>
        <w:tc>
          <w:tcPr>
            <w:tcW w:w="4503" w:type="dxa"/>
            <w:vAlign w:val="center"/>
          </w:tcPr>
          <w:p w:rsidR="00811F9B" w:rsidRPr="002D0324" w:rsidRDefault="00811F9B" w:rsidP="00D3127C">
            <w:pPr>
              <w:rPr>
                <w:sz w:val="20"/>
              </w:rPr>
            </w:pPr>
            <w:r w:rsidRPr="002D0324">
              <w:rPr>
                <w:sz w:val="20"/>
              </w:rPr>
              <w:t>Ediční a nakladatelská praxe</w:t>
            </w:r>
          </w:p>
        </w:tc>
        <w:tc>
          <w:tcPr>
            <w:tcW w:w="1559" w:type="dxa"/>
          </w:tcPr>
          <w:p w:rsidR="00811F9B"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70</w:t>
            </w:r>
          </w:p>
        </w:tc>
      </w:tr>
      <w:tr w:rsidR="00811F9B" w:rsidTr="00811F9B">
        <w:trPr>
          <w:cantSplit/>
        </w:trPr>
        <w:tc>
          <w:tcPr>
            <w:tcW w:w="4503" w:type="dxa"/>
            <w:vAlign w:val="center"/>
          </w:tcPr>
          <w:p w:rsidR="00811F9B" w:rsidRDefault="00811F9B" w:rsidP="00D3127C">
            <w:pPr>
              <w:rPr>
                <w:sz w:val="20"/>
              </w:rPr>
            </w:pPr>
            <w:r w:rsidRPr="00E416A4">
              <w:rPr>
                <w:sz w:val="20"/>
              </w:rPr>
              <w:t>Italština a italská kultura</w:t>
            </w:r>
          </w:p>
        </w:tc>
        <w:tc>
          <w:tcPr>
            <w:tcW w:w="1559" w:type="dxa"/>
          </w:tcPr>
          <w:p w:rsidR="00811F9B" w:rsidRDefault="00811F9B" w:rsidP="00D3127C">
            <w:pPr>
              <w:jc w:val="center"/>
              <w:rPr>
                <w:sz w:val="20"/>
              </w:rP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Management vědy</w:t>
            </w:r>
          </w:p>
        </w:tc>
        <w:tc>
          <w:tcPr>
            <w:tcW w:w="1559" w:type="dxa"/>
          </w:tcPr>
          <w:p w:rsidR="00811F9B" w:rsidRDefault="00811F9B" w:rsidP="00D3127C">
            <w:pPr>
              <w:jc w:val="center"/>
              <w:rPr>
                <w:sz w:val="20"/>
              </w:rPr>
            </w:pPr>
            <w:r>
              <w:rPr>
                <w:sz w:val="20"/>
              </w:rPr>
              <w:t>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48</w:t>
            </w:r>
          </w:p>
        </w:tc>
      </w:tr>
      <w:tr w:rsidR="00811F9B" w:rsidTr="00811F9B">
        <w:trPr>
          <w:cantSplit/>
        </w:trPr>
        <w:tc>
          <w:tcPr>
            <w:tcW w:w="4503" w:type="dxa"/>
            <w:vAlign w:val="center"/>
          </w:tcPr>
          <w:p w:rsidR="00811F9B" w:rsidRDefault="00811F9B" w:rsidP="00D3127C">
            <w:pPr>
              <w:rPr>
                <w:sz w:val="20"/>
              </w:rPr>
            </w:pPr>
            <w:r>
              <w:rPr>
                <w:sz w:val="20"/>
              </w:rPr>
              <w:t>Německá filologie</w:t>
            </w:r>
          </w:p>
        </w:tc>
        <w:tc>
          <w:tcPr>
            <w:tcW w:w="1559" w:type="dxa"/>
          </w:tcPr>
          <w:p w:rsidR="00811F9B" w:rsidRDefault="00811F9B" w:rsidP="00D3127C">
            <w:pPr>
              <w:jc w:val="center"/>
            </w:pPr>
            <w:r>
              <w:rPr>
                <w:sz w:val="20"/>
              </w:rPr>
              <w:t>bez PŘ</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p>
        </w:tc>
      </w:tr>
      <w:tr w:rsidR="00811F9B" w:rsidTr="00811F9B">
        <w:trPr>
          <w:cantSplit/>
        </w:trPr>
        <w:tc>
          <w:tcPr>
            <w:tcW w:w="4503" w:type="dxa"/>
            <w:vAlign w:val="center"/>
          </w:tcPr>
          <w:p w:rsidR="00811F9B" w:rsidRDefault="00811F9B" w:rsidP="00D3127C">
            <w:pPr>
              <w:rPr>
                <w:sz w:val="20"/>
              </w:rPr>
            </w:pPr>
            <w:r>
              <w:rPr>
                <w:sz w:val="20"/>
              </w:rPr>
              <w:t>Psychologie</w:t>
            </w:r>
          </w:p>
        </w:tc>
        <w:tc>
          <w:tcPr>
            <w:tcW w:w="1559" w:type="dxa"/>
          </w:tcPr>
          <w:p w:rsidR="00811F9B" w:rsidRDefault="00811F9B" w:rsidP="00D3127C">
            <w:pPr>
              <w:jc w:val="center"/>
            </w:pPr>
            <w:r>
              <w:rPr>
                <w:sz w:val="20"/>
              </w:rPr>
              <w:t>PT, UP</w:t>
            </w:r>
          </w:p>
        </w:tc>
        <w:tc>
          <w:tcPr>
            <w:tcW w:w="567" w:type="dxa"/>
            <w:vAlign w:val="center"/>
          </w:tcPr>
          <w:p w:rsidR="00811F9B" w:rsidRDefault="00811F9B" w:rsidP="00D3127C">
            <w:pPr>
              <w:jc w:val="center"/>
              <w:rPr>
                <w:sz w:val="20"/>
              </w:rPr>
            </w:pPr>
            <w:r>
              <w:rPr>
                <w:sz w:val="20"/>
              </w:rPr>
              <w:t>2</w:t>
            </w:r>
          </w:p>
        </w:tc>
        <w:tc>
          <w:tcPr>
            <w:tcW w:w="1418" w:type="dxa"/>
          </w:tcPr>
          <w:p w:rsidR="00811F9B" w:rsidRDefault="00811F9B" w:rsidP="00D3127C">
            <w:pPr>
              <w:jc w:val="center"/>
              <w:rPr>
                <w:sz w:val="20"/>
              </w:rPr>
            </w:pPr>
            <w:r>
              <w:rPr>
                <w:sz w:val="20"/>
              </w:rPr>
              <w:t>42</w:t>
            </w:r>
          </w:p>
        </w:tc>
      </w:tr>
    </w:tbl>
    <w:p w:rsidR="00E23663" w:rsidRDefault="00E23663" w:rsidP="004D7735">
      <w:pPr>
        <w:tabs>
          <w:tab w:val="left" w:pos="426"/>
        </w:tabs>
        <w:ind w:firstLine="708"/>
        <w:rPr>
          <w:i/>
          <w:sz w:val="20"/>
        </w:rPr>
      </w:pPr>
    </w:p>
    <w:p w:rsidR="00E23663" w:rsidRPr="00EF5625" w:rsidRDefault="00E23663" w:rsidP="00E23663">
      <w:pPr>
        <w:tabs>
          <w:tab w:val="left" w:pos="426"/>
        </w:tabs>
        <w:rPr>
          <w:u w:val="single"/>
        </w:rPr>
      </w:pPr>
      <w:r w:rsidRPr="00EF5625">
        <w:rPr>
          <w:u w:val="single"/>
        </w:rPr>
        <w:t>Seznam použitých zkratek:</w:t>
      </w:r>
    </w:p>
    <w:p w:rsidR="0008746C" w:rsidRPr="0008746C" w:rsidRDefault="00E23663" w:rsidP="0008746C">
      <w:pPr>
        <w:widowControl w:val="0"/>
        <w:tabs>
          <w:tab w:val="left" w:pos="426"/>
          <w:tab w:val="left" w:pos="3060"/>
        </w:tabs>
      </w:pPr>
      <w:r>
        <w:t>P</w:t>
      </w:r>
      <w:r w:rsidRPr="00EF5625">
        <w:t xml:space="preserve">PZ = </w:t>
      </w:r>
      <w:r>
        <w:t xml:space="preserve">podmínky </w:t>
      </w:r>
      <w:r w:rsidRPr="00EF5625">
        <w:t>přijímací zkoušk</w:t>
      </w:r>
      <w:r>
        <w:t>y</w:t>
      </w:r>
      <w:r w:rsidR="00AC34CE">
        <w:t>;</w:t>
      </w:r>
      <w:r w:rsidRPr="00EF5625">
        <w:t xml:space="preserve"> R = </w:t>
      </w:r>
      <w:r w:rsidR="00AC34CE">
        <w:t>standardní doba studia v rocích;</w:t>
      </w:r>
      <w:r w:rsidRPr="00EF5625">
        <w:t xml:space="preserve"> </w:t>
      </w:r>
      <w:r w:rsidR="00AC34CE">
        <w:t>DK = doplňující kritéria;</w:t>
      </w:r>
      <w:r>
        <w:t xml:space="preserve"> UP = ústní pohovor</w:t>
      </w:r>
      <w:r w:rsidR="00AC34CE">
        <w:t>;</w:t>
      </w:r>
      <w:r>
        <w:t xml:space="preserve"> SPF = te</w:t>
      </w:r>
      <w:r w:rsidR="00AC34CE">
        <w:t>st studijních předpokladů FF UP;</w:t>
      </w:r>
      <w:r>
        <w:t xml:space="preserve"> </w:t>
      </w:r>
      <w:r w:rsidR="001D1E79">
        <w:t>P</w:t>
      </w:r>
      <w:r>
        <w:t xml:space="preserve">T = </w:t>
      </w:r>
      <w:r w:rsidR="001D1E79">
        <w:t>písemný</w:t>
      </w:r>
      <w:r>
        <w:t xml:space="preserve"> test</w:t>
      </w:r>
      <w:r w:rsidR="001D1E79">
        <w:t xml:space="preserve"> z</w:t>
      </w:r>
      <w:r w:rsidR="00AC34CE">
        <w:t> </w:t>
      </w:r>
      <w:r w:rsidR="001D1E79">
        <w:t>programu</w:t>
      </w:r>
      <w:r w:rsidR="00AC34CE">
        <w:t>;</w:t>
      </w:r>
      <w:r>
        <w:t xml:space="preserve"> CER = cer</w:t>
      </w:r>
      <w:r w:rsidR="00AC34CE">
        <w:t>tifikát z jazyka;</w:t>
      </w:r>
      <w:r>
        <w:t xml:space="preserve"> </w:t>
      </w:r>
      <w:r w:rsidR="0029392A">
        <w:t>VYS/</w:t>
      </w:r>
      <w:r>
        <w:t xml:space="preserve">MAT = </w:t>
      </w:r>
      <w:r w:rsidR="0029392A">
        <w:t xml:space="preserve">vysvědčení nebo </w:t>
      </w:r>
      <w:r>
        <w:t>maturitní vysv</w:t>
      </w:r>
      <w:r w:rsidR="00AC34CE">
        <w:t>ědčení z předchozích let studia;</w:t>
      </w:r>
      <w:r>
        <w:t xml:space="preserve"> </w:t>
      </w:r>
      <w:r w:rsidR="00F535B0">
        <w:t>SCIO</w:t>
      </w:r>
      <w:r>
        <w:t xml:space="preserve"> = </w:t>
      </w:r>
      <w:r w:rsidR="00F535B0">
        <w:t>výsledky testů absolvované do 31. 3. 20</w:t>
      </w:r>
      <w:r w:rsidR="007A5D60">
        <w:t>21</w:t>
      </w:r>
      <w:r w:rsidR="00AC34CE">
        <w:t>;</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AC34CE">
        <w:t>; *studijní obory</w:t>
      </w:r>
      <w:r w:rsidR="00E83A80">
        <w:t>; Body z PŘ = min. počet bodů/percentil k navržení k přijetí</w:t>
      </w:r>
      <w:r w:rsidR="00B1642B">
        <w:t>.</w:t>
      </w:r>
      <w:r w:rsidR="0008746C">
        <w:t xml:space="preserve"> </w:t>
      </w:r>
      <w:r w:rsidR="0008746C" w:rsidRPr="0008746C">
        <w:t>V přijímacím řízení nejsou zohledňovány známky ze střední školy.</w:t>
      </w:r>
    </w:p>
    <w:p w:rsidR="00E23663" w:rsidRDefault="00E23663" w:rsidP="00E23663">
      <w:pPr>
        <w:widowControl w:val="0"/>
        <w:tabs>
          <w:tab w:val="left" w:pos="426"/>
        </w:tabs>
        <w:jc w:val="both"/>
      </w:pPr>
    </w:p>
    <w:p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rsidR="00E23663" w:rsidRPr="00651753" w:rsidRDefault="00E23663" w:rsidP="00E23663">
      <w:pPr>
        <w:widowControl w:val="0"/>
        <w:tabs>
          <w:tab w:val="left" w:pos="426"/>
        </w:tabs>
        <w:jc w:val="both"/>
      </w:pPr>
      <w:r w:rsidRPr="008C443A">
        <w:t xml:space="preserve">Charakteristika hodnocení jednotlivých zkoušek a jejich částí dle </w:t>
      </w:r>
      <w:r w:rsidR="007C7746">
        <w:t>programů</w:t>
      </w:r>
      <w:r w:rsidRPr="008C443A">
        <w:t xml:space="preserve"> není součástí této zpr</w:t>
      </w:r>
      <w:r w:rsidR="008C443A">
        <w:t xml:space="preserve">ávy, ale je vyvěšena samostatně viz: </w:t>
      </w:r>
      <w:r w:rsidR="008C443A" w:rsidRPr="008C443A">
        <w:t xml:space="preserve">CHARAKTERISTIKA HODNOCENÍ TESTŮ  </w:t>
      </w:r>
      <w:r w:rsidR="007C7746">
        <w:t>SPF</w:t>
      </w:r>
      <w:r w:rsidR="008C443A" w:rsidRPr="008C443A">
        <w:t xml:space="preserve">  a </w:t>
      </w:r>
      <w:r w:rsidR="007C7746">
        <w:t>P</w:t>
      </w:r>
      <w:r w:rsidR="002A286B">
        <w:t>T 20</w:t>
      </w:r>
      <w:r w:rsidR="008C443A">
        <w:t>.</w:t>
      </w:r>
    </w:p>
    <w:p w:rsidR="00E23663" w:rsidRDefault="00E23663" w:rsidP="00E23663">
      <w:pPr>
        <w:widowControl w:val="0"/>
        <w:tabs>
          <w:tab w:val="left" w:pos="426"/>
        </w:tabs>
        <w:rPr>
          <w:b/>
        </w:rPr>
      </w:pPr>
    </w:p>
    <w:p w:rsidR="00E23663" w:rsidRDefault="00E23663" w:rsidP="00E23663">
      <w:pPr>
        <w:widowControl w:val="0"/>
        <w:tabs>
          <w:tab w:val="left" w:pos="426"/>
        </w:tabs>
        <w:rPr>
          <w:b/>
        </w:rPr>
      </w:pPr>
      <w:r>
        <w:rPr>
          <w:b/>
        </w:rPr>
        <w:t>DOPLŇUJÍCÍ KRITÉRIA</w:t>
      </w:r>
    </w:p>
    <w:p w:rsidR="00E23663" w:rsidRPr="005B2980" w:rsidRDefault="00E23663" w:rsidP="00E23663">
      <w:pPr>
        <w:widowControl w:val="0"/>
        <w:tabs>
          <w:tab w:val="left" w:pos="426"/>
        </w:tabs>
        <w:jc w:val="both"/>
        <w:rPr>
          <w:b/>
        </w:rPr>
      </w:pPr>
      <w:r>
        <w:t xml:space="preserve">U některých bakalářských studijních </w:t>
      </w:r>
      <w:r w:rsidR="007C7746">
        <w:t>programů</w:t>
      </w:r>
      <w:r>
        <w:t xml:space="preserve"> mohla být část přijímací zkoušky (</w:t>
      </w:r>
      <w:r w:rsidR="007C7746">
        <w:t>P</w:t>
      </w:r>
      <w:r>
        <w:t xml:space="preserve">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rsidR="00E23663" w:rsidRDefault="00E23663" w:rsidP="00E23663">
      <w:pPr>
        <w:widowControl w:val="0"/>
        <w:tabs>
          <w:tab w:val="left" w:pos="426"/>
          <w:tab w:val="left" w:pos="3060"/>
        </w:tabs>
        <w:rPr>
          <w:b/>
          <w:bCs/>
          <w:sz w:val="22"/>
        </w:rPr>
      </w:pPr>
    </w:p>
    <w:p w:rsidR="00E23663" w:rsidRDefault="00E23663" w:rsidP="00E23663">
      <w:pPr>
        <w:rPr>
          <w:b/>
          <w:sz w:val="28"/>
          <w:szCs w:val="28"/>
        </w:rPr>
      </w:pPr>
      <w:r>
        <w:rPr>
          <w:b/>
          <w:sz w:val="28"/>
          <w:szCs w:val="28"/>
        </w:rPr>
        <w:t>3. Informace o výsledcích přijímacího řízení  - počty celkem</w:t>
      </w:r>
    </w:p>
    <w:p w:rsidR="00B11E02" w:rsidRDefault="00B11E02" w:rsidP="00E23663">
      <w:r>
        <w:t xml:space="preserve"> Informace viz dokumenty</w:t>
      </w:r>
      <w:r w:rsidR="00AF0711">
        <w:t xml:space="preserve"> v příloze:</w:t>
      </w:r>
      <w:r>
        <w:t xml:space="preserve"> </w:t>
      </w:r>
    </w:p>
    <w:p w:rsidR="00FB5911" w:rsidRDefault="00C479CE" w:rsidP="00B11E02">
      <w:pPr>
        <w:pStyle w:val="Odstavecseseznamem"/>
        <w:numPr>
          <w:ilvl w:val="0"/>
          <w:numId w:val="1"/>
        </w:numPr>
      </w:pPr>
      <w:r>
        <w:t>FF_20</w:t>
      </w:r>
      <w:r w:rsidR="002A286B">
        <w:t>2</w:t>
      </w:r>
      <w:r w:rsidR="00353B8F">
        <w:t>1</w:t>
      </w:r>
    </w:p>
    <w:p w:rsidR="00B11E02" w:rsidRDefault="00B11E02" w:rsidP="00B11E02">
      <w:pPr>
        <w:pStyle w:val="Odstavecseseznamem"/>
        <w:numPr>
          <w:ilvl w:val="0"/>
          <w:numId w:val="1"/>
        </w:numPr>
      </w:pPr>
      <w:r w:rsidRPr="00B11E02">
        <w:t>FF_20</w:t>
      </w:r>
      <w:r w:rsidR="002A286B">
        <w:t>2</w:t>
      </w:r>
      <w:r w:rsidR="00353B8F">
        <w:t>1</w:t>
      </w:r>
      <w:r w:rsidRPr="00B11E02">
        <w:t>_bez_dokt</w:t>
      </w:r>
    </w:p>
    <w:p w:rsidR="003C18B1" w:rsidRDefault="003C18B1" w:rsidP="00FB5911">
      <w:pPr>
        <w:rPr>
          <w:b/>
          <w:sz w:val="28"/>
          <w:szCs w:val="28"/>
        </w:rPr>
      </w:pPr>
    </w:p>
    <w:p w:rsidR="00FB5911" w:rsidRDefault="00FB5911" w:rsidP="00FB5911">
      <w:pPr>
        <w:rPr>
          <w:b/>
          <w:sz w:val="28"/>
          <w:szCs w:val="28"/>
        </w:rPr>
      </w:pPr>
      <w:r>
        <w:rPr>
          <w:b/>
          <w:sz w:val="28"/>
          <w:szCs w:val="28"/>
        </w:rPr>
        <w:t>4. Základní statistické charakteristiky</w:t>
      </w:r>
    </w:p>
    <w:p w:rsidR="00FB5911" w:rsidRDefault="00FB5911" w:rsidP="00FB5911">
      <w:pPr>
        <w:pStyle w:val="Zhlav"/>
        <w:tabs>
          <w:tab w:val="clear" w:pos="4536"/>
          <w:tab w:val="clear" w:pos="9072"/>
        </w:tabs>
        <w:spacing w:line="360" w:lineRule="auto"/>
      </w:pPr>
      <w:r>
        <w:t>Další statistické charakteristiky jsou uvedeny na internetové adrese:</w:t>
      </w:r>
    </w:p>
    <w:p w:rsidR="006070A4" w:rsidRDefault="00C30E47" w:rsidP="007C7746">
      <w:pPr>
        <w:rPr>
          <w:b/>
          <w:sz w:val="28"/>
          <w:szCs w:val="28"/>
        </w:rPr>
      </w:pPr>
      <w:hyperlink r:id="rId7" w:history="1">
        <w:r w:rsidR="007C7746">
          <w:rPr>
            <w:rStyle w:val="Hypertextovodkaz"/>
          </w:rPr>
          <w:t>https://prihlaska.upol.cz/statistiky/</w:t>
        </w:r>
      </w:hyperlink>
    </w:p>
    <w:p w:rsidR="007C7746" w:rsidRDefault="007C7746" w:rsidP="00FB5911">
      <w:pPr>
        <w:rPr>
          <w:b/>
          <w:sz w:val="28"/>
          <w:szCs w:val="28"/>
        </w:rPr>
      </w:pPr>
    </w:p>
    <w:p w:rsidR="00FB5911" w:rsidRDefault="00FB5911" w:rsidP="00FB5911">
      <w:pPr>
        <w:rPr>
          <w:b/>
          <w:sz w:val="28"/>
          <w:szCs w:val="28"/>
        </w:rPr>
      </w:pPr>
      <w:r>
        <w:rPr>
          <w:b/>
          <w:sz w:val="28"/>
          <w:szCs w:val="28"/>
        </w:rPr>
        <w:t>5. Testy přijímacích zkoušek konaných na FF UP</w:t>
      </w:r>
    </w:p>
    <w:p w:rsidR="00FB5911" w:rsidRDefault="00FB5911" w:rsidP="00FB5911">
      <w:pPr>
        <w:jc w:val="both"/>
      </w:pPr>
      <w:r w:rsidRPr="006F1DC4">
        <w:t xml:space="preserve">Ukázky testů z FF UP a charakteristika hodnocení testů </w:t>
      </w:r>
      <w:r>
        <w:t xml:space="preserve">SPF a </w:t>
      </w:r>
      <w:r w:rsidR="007C7746">
        <w:t>P</w:t>
      </w:r>
      <w:r>
        <w:t xml:space="preserve">T </w:t>
      </w:r>
      <w:r w:rsidRPr="006F1DC4">
        <w:t>přílohou zprávy v podobě zip.</w:t>
      </w:r>
    </w:p>
    <w:p w:rsidR="00B3695F" w:rsidRDefault="00B3695F" w:rsidP="00FB5911">
      <w:pPr>
        <w:jc w:val="both"/>
      </w:pPr>
    </w:p>
    <w:p w:rsidR="00FB5911" w:rsidRPr="00E23663" w:rsidRDefault="00FB5911" w:rsidP="003C18B1">
      <w:pPr>
        <w:jc w:val="both"/>
      </w:pPr>
      <w:bookmarkStart w:id="0" w:name="_GoBack"/>
      <w:bookmarkEnd w:id="0"/>
      <w:r>
        <w:t xml:space="preserve">Olomouc </w:t>
      </w:r>
      <w:r w:rsidR="0071549B">
        <w:t>15</w:t>
      </w:r>
      <w:r w:rsidR="00706051">
        <w:t>. 10. 20</w:t>
      </w:r>
      <w:r w:rsidR="002A286B">
        <w:t>2</w:t>
      </w:r>
      <w:r w:rsidR="0071549B">
        <w:t>1</w:t>
      </w:r>
    </w:p>
    <w:sectPr w:rsidR="00FB5911" w:rsidRPr="00E23663" w:rsidSect="00B3695F">
      <w:footerReference w:type="default" r:id="rId8"/>
      <w:headerReference w:type="first" r:id="rId9"/>
      <w:footerReference w:type="first" r:id="rId10"/>
      <w:pgSz w:w="11906" w:h="16838" w:code="9"/>
      <w:pgMar w:top="709" w:right="1418" w:bottom="1560"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47" w:rsidRDefault="00C30E47" w:rsidP="00F15613">
      <w:r>
        <w:separator/>
      </w:r>
    </w:p>
  </w:endnote>
  <w:endnote w:type="continuationSeparator" w:id="0">
    <w:p w:rsidR="00C30E47" w:rsidRDefault="00C30E47"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BC" w:rsidRDefault="00BD30BC"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BD30BC" w:rsidRPr="00B53059" w:rsidRDefault="00BD30BC" w:rsidP="00FA2F8E">
    <w:pPr>
      <w:pStyle w:val="Zpat"/>
      <w:spacing w:line="240" w:lineRule="exact"/>
      <w:rPr>
        <w:rFonts w:cs="Arial"/>
      </w:rPr>
    </w:pPr>
    <w:r w:rsidRPr="00B53059">
      <w:rPr>
        <w:rFonts w:cs="Arial"/>
      </w:rPr>
      <w:t xml:space="preserve">Křížkovského </w:t>
    </w:r>
    <w:r>
      <w:rPr>
        <w:rFonts w:cs="Arial"/>
      </w:rPr>
      <w:t>511/10 | 771 47 Olomouc</w:t>
    </w:r>
  </w:p>
  <w:p w:rsidR="00BD30BC" w:rsidRPr="00B53059" w:rsidRDefault="00BD30BC"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BC" w:rsidRDefault="00BD30BC"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BD30BC" w:rsidRPr="00B53059" w:rsidRDefault="00BD30BC" w:rsidP="001347FD">
    <w:pPr>
      <w:pStyle w:val="Zpat"/>
      <w:spacing w:line="240" w:lineRule="exact"/>
      <w:rPr>
        <w:rFonts w:cs="Arial"/>
      </w:rPr>
    </w:pPr>
    <w:r w:rsidRPr="00B53059">
      <w:rPr>
        <w:rFonts w:cs="Arial"/>
      </w:rPr>
      <w:t xml:space="preserve">Křížkovského </w:t>
    </w:r>
    <w:r>
      <w:rPr>
        <w:rFonts w:cs="Arial"/>
      </w:rPr>
      <w:t>511/10 | 771 47 Olomouc</w:t>
    </w:r>
  </w:p>
  <w:p w:rsidR="00BD30BC" w:rsidRPr="00B53059" w:rsidRDefault="00BD30BC"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47" w:rsidRDefault="00C30E47" w:rsidP="00F15613">
      <w:r>
        <w:separator/>
      </w:r>
    </w:p>
  </w:footnote>
  <w:footnote w:type="continuationSeparator" w:id="0">
    <w:p w:rsidR="00C30E47" w:rsidRDefault="00C30E47" w:rsidP="00F156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BC" w:rsidRDefault="00BD30BC">
    <w:pPr>
      <w:pStyle w:val="Zhlav"/>
    </w:pPr>
    <w:r>
      <w:rPr>
        <w:noProof/>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1352550</wp:posOffset>
          </wp:positionV>
          <wp:extent cx="1626870" cy="719455"/>
          <wp:effectExtent l="0" t="0" r="0" b="0"/>
          <wp:wrapTopAndBottom/>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F674FD"/>
    <w:multiLevelType w:val="hybridMultilevel"/>
    <w:tmpl w:val="19A41A34"/>
    <w:lvl w:ilvl="0" w:tplc="C302C2D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3"/>
    <w:rsid w:val="00027E51"/>
    <w:rsid w:val="00033D86"/>
    <w:rsid w:val="00065CE0"/>
    <w:rsid w:val="0007026C"/>
    <w:rsid w:val="00071EBE"/>
    <w:rsid w:val="00077AD7"/>
    <w:rsid w:val="0008746C"/>
    <w:rsid w:val="00090B58"/>
    <w:rsid w:val="00091A1B"/>
    <w:rsid w:val="000B4758"/>
    <w:rsid w:val="000F0D39"/>
    <w:rsid w:val="0010566D"/>
    <w:rsid w:val="0011190C"/>
    <w:rsid w:val="001347FD"/>
    <w:rsid w:val="00134B61"/>
    <w:rsid w:val="0017328C"/>
    <w:rsid w:val="001A305C"/>
    <w:rsid w:val="001B5928"/>
    <w:rsid w:val="001D1E79"/>
    <w:rsid w:val="001E0AFE"/>
    <w:rsid w:val="001E3932"/>
    <w:rsid w:val="001E5725"/>
    <w:rsid w:val="001E6149"/>
    <w:rsid w:val="002004C5"/>
    <w:rsid w:val="00201205"/>
    <w:rsid w:val="00226E6F"/>
    <w:rsid w:val="00234D13"/>
    <w:rsid w:val="00251179"/>
    <w:rsid w:val="00270256"/>
    <w:rsid w:val="00272CBF"/>
    <w:rsid w:val="00276D6B"/>
    <w:rsid w:val="00284BCC"/>
    <w:rsid w:val="00290AB4"/>
    <w:rsid w:val="0029392A"/>
    <w:rsid w:val="002A286B"/>
    <w:rsid w:val="002A3C15"/>
    <w:rsid w:val="002B189B"/>
    <w:rsid w:val="002C5A77"/>
    <w:rsid w:val="002D0324"/>
    <w:rsid w:val="002D52EE"/>
    <w:rsid w:val="002E3612"/>
    <w:rsid w:val="002E531D"/>
    <w:rsid w:val="002E7BFC"/>
    <w:rsid w:val="002F1768"/>
    <w:rsid w:val="002F638B"/>
    <w:rsid w:val="00300AE7"/>
    <w:rsid w:val="003032A6"/>
    <w:rsid w:val="00310CD8"/>
    <w:rsid w:val="0031482E"/>
    <w:rsid w:val="00331D95"/>
    <w:rsid w:val="00353B8F"/>
    <w:rsid w:val="003640D0"/>
    <w:rsid w:val="003722BA"/>
    <w:rsid w:val="003B65A7"/>
    <w:rsid w:val="003C18B1"/>
    <w:rsid w:val="003C7D31"/>
    <w:rsid w:val="003D6C9D"/>
    <w:rsid w:val="003E3DE6"/>
    <w:rsid w:val="00412899"/>
    <w:rsid w:val="00417A15"/>
    <w:rsid w:val="00427A5E"/>
    <w:rsid w:val="00430F25"/>
    <w:rsid w:val="00442FE2"/>
    <w:rsid w:val="00443365"/>
    <w:rsid w:val="00446EB9"/>
    <w:rsid w:val="00462C87"/>
    <w:rsid w:val="00465222"/>
    <w:rsid w:val="00475B87"/>
    <w:rsid w:val="00486300"/>
    <w:rsid w:val="0049365A"/>
    <w:rsid w:val="004A1165"/>
    <w:rsid w:val="004A593A"/>
    <w:rsid w:val="004C20B2"/>
    <w:rsid w:val="004D171B"/>
    <w:rsid w:val="004D7735"/>
    <w:rsid w:val="004D7DB4"/>
    <w:rsid w:val="004E6C6B"/>
    <w:rsid w:val="004F4DF6"/>
    <w:rsid w:val="005029E3"/>
    <w:rsid w:val="00502BEF"/>
    <w:rsid w:val="00540537"/>
    <w:rsid w:val="00571EBC"/>
    <w:rsid w:val="00585EB1"/>
    <w:rsid w:val="00594DBC"/>
    <w:rsid w:val="00595CE0"/>
    <w:rsid w:val="005A16AA"/>
    <w:rsid w:val="005B0C05"/>
    <w:rsid w:val="005B6736"/>
    <w:rsid w:val="005B6853"/>
    <w:rsid w:val="005C2BD0"/>
    <w:rsid w:val="005D468B"/>
    <w:rsid w:val="005D5C5C"/>
    <w:rsid w:val="005E387A"/>
    <w:rsid w:val="005E6D7C"/>
    <w:rsid w:val="006070A4"/>
    <w:rsid w:val="00626D54"/>
    <w:rsid w:val="00631E8E"/>
    <w:rsid w:val="00633C96"/>
    <w:rsid w:val="00641F62"/>
    <w:rsid w:val="00663F1C"/>
    <w:rsid w:val="00680944"/>
    <w:rsid w:val="006920E0"/>
    <w:rsid w:val="006A6809"/>
    <w:rsid w:val="006B22CE"/>
    <w:rsid w:val="006C4FFC"/>
    <w:rsid w:val="006E1C1F"/>
    <w:rsid w:val="006E3956"/>
    <w:rsid w:val="006F3B62"/>
    <w:rsid w:val="00701ECC"/>
    <w:rsid w:val="00702C0D"/>
    <w:rsid w:val="00706051"/>
    <w:rsid w:val="00714378"/>
    <w:rsid w:val="0071549B"/>
    <w:rsid w:val="007830D8"/>
    <w:rsid w:val="007A5D60"/>
    <w:rsid w:val="007C746A"/>
    <w:rsid w:val="007C7746"/>
    <w:rsid w:val="007D1467"/>
    <w:rsid w:val="007F6FCC"/>
    <w:rsid w:val="00810671"/>
    <w:rsid w:val="00811F9B"/>
    <w:rsid w:val="00862C56"/>
    <w:rsid w:val="00872D3C"/>
    <w:rsid w:val="00883EFB"/>
    <w:rsid w:val="00893F0A"/>
    <w:rsid w:val="008B01A9"/>
    <w:rsid w:val="008C443A"/>
    <w:rsid w:val="008D7374"/>
    <w:rsid w:val="008E27A7"/>
    <w:rsid w:val="008E2FED"/>
    <w:rsid w:val="008E597D"/>
    <w:rsid w:val="008F47CF"/>
    <w:rsid w:val="008F5424"/>
    <w:rsid w:val="00901FE4"/>
    <w:rsid w:val="00914FE9"/>
    <w:rsid w:val="0092267D"/>
    <w:rsid w:val="0094052A"/>
    <w:rsid w:val="009428E8"/>
    <w:rsid w:val="00942D61"/>
    <w:rsid w:val="00942ED0"/>
    <w:rsid w:val="009554FB"/>
    <w:rsid w:val="0095589F"/>
    <w:rsid w:val="00956EFD"/>
    <w:rsid w:val="00960928"/>
    <w:rsid w:val="00961832"/>
    <w:rsid w:val="00990090"/>
    <w:rsid w:val="009A2199"/>
    <w:rsid w:val="009E629B"/>
    <w:rsid w:val="009F02BA"/>
    <w:rsid w:val="009F3F9F"/>
    <w:rsid w:val="009F67C3"/>
    <w:rsid w:val="00A04911"/>
    <w:rsid w:val="00A1351A"/>
    <w:rsid w:val="00A162F6"/>
    <w:rsid w:val="00A219AE"/>
    <w:rsid w:val="00A341CB"/>
    <w:rsid w:val="00A5561A"/>
    <w:rsid w:val="00A6081E"/>
    <w:rsid w:val="00A60DBE"/>
    <w:rsid w:val="00A62F3B"/>
    <w:rsid w:val="00AC34CE"/>
    <w:rsid w:val="00AD1E67"/>
    <w:rsid w:val="00AD2320"/>
    <w:rsid w:val="00AD61AB"/>
    <w:rsid w:val="00AF0711"/>
    <w:rsid w:val="00AF3A29"/>
    <w:rsid w:val="00AF654E"/>
    <w:rsid w:val="00B028C4"/>
    <w:rsid w:val="00B11E02"/>
    <w:rsid w:val="00B15CD8"/>
    <w:rsid w:val="00B1642B"/>
    <w:rsid w:val="00B3695F"/>
    <w:rsid w:val="00B52715"/>
    <w:rsid w:val="00B61844"/>
    <w:rsid w:val="00B73FD1"/>
    <w:rsid w:val="00B833E0"/>
    <w:rsid w:val="00B944E3"/>
    <w:rsid w:val="00BA74EA"/>
    <w:rsid w:val="00BC19EE"/>
    <w:rsid w:val="00BC426D"/>
    <w:rsid w:val="00BD04D6"/>
    <w:rsid w:val="00BD30BC"/>
    <w:rsid w:val="00BE1819"/>
    <w:rsid w:val="00BF49AF"/>
    <w:rsid w:val="00C03668"/>
    <w:rsid w:val="00C2234B"/>
    <w:rsid w:val="00C30E47"/>
    <w:rsid w:val="00C479CE"/>
    <w:rsid w:val="00C52A3C"/>
    <w:rsid w:val="00C6493E"/>
    <w:rsid w:val="00C668A2"/>
    <w:rsid w:val="00C7791B"/>
    <w:rsid w:val="00CA413F"/>
    <w:rsid w:val="00CB4E2E"/>
    <w:rsid w:val="00CC4B1E"/>
    <w:rsid w:val="00CC7EFF"/>
    <w:rsid w:val="00CD03C7"/>
    <w:rsid w:val="00CD4669"/>
    <w:rsid w:val="00D01003"/>
    <w:rsid w:val="00D13E57"/>
    <w:rsid w:val="00D3127C"/>
    <w:rsid w:val="00D425C3"/>
    <w:rsid w:val="00D5104D"/>
    <w:rsid w:val="00D61B91"/>
    <w:rsid w:val="00D62385"/>
    <w:rsid w:val="00D70F2E"/>
    <w:rsid w:val="00D73AA1"/>
    <w:rsid w:val="00D84130"/>
    <w:rsid w:val="00D84723"/>
    <w:rsid w:val="00D955E7"/>
    <w:rsid w:val="00DC5FA7"/>
    <w:rsid w:val="00DD5373"/>
    <w:rsid w:val="00DD6633"/>
    <w:rsid w:val="00DE39B0"/>
    <w:rsid w:val="00DE642B"/>
    <w:rsid w:val="00E04F3C"/>
    <w:rsid w:val="00E062A8"/>
    <w:rsid w:val="00E16157"/>
    <w:rsid w:val="00E23663"/>
    <w:rsid w:val="00E416A4"/>
    <w:rsid w:val="00E80D2D"/>
    <w:rsid w:val="00E83A80"/>
    <w:rsid w:val="00E97744"/>
    <w:rsid w:val="00EA18B1"/>
    <w:rsid w:val="00EA1F08"/>
    <w:rsid w:val="00EA755E"/>
    <w:rsid w:val="00EB32A7"/>
    <w:rsid w:val="00EB3B21"/>
    <w:rsid w:val="00EE7207"/>
    <w:rsid w:val="00EF2F51"/>
    <w:rsid w:val="00F00459"/>
    <w:rsid w:val="00F0078F"/>
    <w:rsid w:val="00F060BD"/>
    <w:rsid w:val="00F11270"/>
    <w:rsid w:val="00F15613"/>
    <w:rsid w:val="00F535B0"/>
    <w:rsid w:val="00F579A2"/>
    <w:rsid w:val="00F747FE"/>
    <w:rsid w:val="00F81C25"/>
    <w:rsid w:val="00F84ABC"/>
    <w:rsid w:val="00F8786D"/>
    <w:rsid w:val="00FA0C71"/>
    <w:rsid w:val="00FA133E"/>
    <w:rsid w:val="00FA2F8E"/>
    <w:rsid w:val="00FA5E73"/>
    <w:rsid w:val="00FB21A4"/>
    <w:rsid w:val="00FB5911"/>
    <w:rsid w:val="00FB5AB5"/>
    <w:rsid w:val="00FC623F"/>
    <w:rsid w:val="00FD1513"/>
    <w:rsid w:val="00FE1AF7"/>
    <w:rsid w:val="00FE3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qFormat/>
    <w:rsid w:val="005E387A"/>
    <w:rPr>
      <w:spacing w:val="-10"/>
      <w:kern w:val="28"/>
      <w:sz w:val="56"/>
      <w:szCs w:val="56"/>
    </w:rPr>
  </w:style>
  <w:style w:type="character" w:customStyle="1" w:styleId="NzevChar">
    <w:name w:val="Název Char"/>
    <w:link w:val="Nzev"/>
    <w:uiPriority w:val="10"/>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qFormat/>
    <w:rsid w:val="00B11E02"/>
    <w:pPr>
      <w:ind w:left="720"/>
      <w:contextualSpacing/>
    </w:pPr>
  </w:style>
  <w:style w:type="paragraph" w:styleId="Textbubliny">
    <w:name w:val="Balloon Text"/>
    <w:basedOn w:val="Normln"/>
    <w:link w:val="TextbublinyChar"/>
    <w:uiPriority w:val="99"/>
    <w:semiHidden/>
    <w:unhideWhenUsed/>
    <w:rsid w:val="004D77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7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hlaska.upol.cz/statisti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1404</TotalTime>
  <Pages>6</Pages>
  <Words>1948</Words>
  <Characters>11494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22</cp:revision>
  <cp:lastPrinted>2015-01-14T13:48:00Z</cp:lastPrinted>
  <dcterms:created xsi:type="dcterms:W3CDTF">2021-10-06T14:10:00Z</dcterms:created>
  <dcterms:modified xsi:type="dcterms:W3CDTF">2021-10-07T14:27:00Z</dcterms:modified>
</cp:coreProperties>
</file>