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786" w14:textId="77777777" w:rsidR="0012443C" w:rsidRDefault="0012443C" w:rsidP="00217F93">
      <w:pPr>
        <w:jc w:val="center"/>
      </w:pPr>
    </w:p>
    <w:p w14:paraId="41D52BF9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1374C840" w14:textId="77777777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6966B832" w14:textId="5C3E9760" w:rsidR="0012443C" w:rsidRDefault="0012443C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 w:rsidRPr="0012443C"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FOND PRO PODPORU VĚDECKÉ ČINNOSTI</w:t>
      </w:r>
    </w:p>
    <w:p w14:paraId="684237C8" w14:textId="7DF21739" w:rsidR="00C62280" w:rsidRDefault="00C62280" w:rsidP="0012443C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  <w:r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  <w:t>na FF UP</w:t>
      </w:r>
    </w:p>
    <w:p w14:paraId="4B71E35D" w14:textId="77777777" w:rsidR="002854A3" w:rsidRPr="0012443C" w:rsidRDefault="002854A3" w:rsidP="002854A3">
      <w:pPr>
        <w:jc w:val="center"/>
        <w:rPr>
          <w:rFonts w:ascii="Calibri" w:hAnsi="Calibri" w:cs="Calibri"/>
          <w:b/>
          <w:bCs/>
          <w:color w:val="2E74B5" w:themeColor="accent1" w:themeShade="BF"/>
          <w:sz w:val="72"/>
          <w:szCs w:val="72"/>
        </w:rPr>
      </w:pPr>
    </w:p>
    <w:p w14:paraId="4927A8B4" w14:textId="30F5D2BB" w:rsidR="00B21783" w:rsidRPr="00B21783" w:rsidRDefault="00B21783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B21783">
        <w:rPr>
          <w:rFonts w:ascii="Calibri" w:hAnsi="Calibri" w:cs="Calibri"/>
          <w:b/>
          <w:bCs/>
          <w:caps/>
          <w:color w:val="2E74B5" w:themeColor="accent1" w:themeShade="BF"/>
          <w:sz w:val="36"/>
          <w:szCs w:val="36"/>
        </w:rPr>
        <w:t>Podpora vydávání vědeckých výstupů</w:t>
      </w:r>
      <w:r w:rsidRPr="00B21783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 xml:space="preserve"> S2</w:t>
      </w:r>
    </w:p>
    <w:p w14:paraId="43BF2293" w14:textId="169E45E2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50EBB8D5" w14:textId="6894918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6A0C01E" w14:textId="7FF6F5F8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0471857" w14:textId="77777777" w:rsidR="00DC7BAD" w:rsidRDefault="00DC7BAD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5FB509A" w14:textId="455014DD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C3D31EF" w14:textId="48096015" w:rsidR="00C62280" w:rsidRDefault="00C6228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2AB7CE16" w14:textId="77777777" w:rsidR="007E0796" w:rsidRDefault="007E0796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7010DAA3" w14:textId="51A0935A" w:rsidR="00C62280" w:rsidRDefault="00C6228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</w:p>
    <w:p w14:paraId="4F43C130" w14:textId="2CF1C3D1" w:rsidR="00891C30" w:rsidRPr="00891C30" w:rsidRDefault="00891C30" w:rsidP="002854A3">
      <w:pPr>
        <w:spacing w:after="160" w:line="259" w:lineRule="auto"/>
        <w:jc w:val="center"/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</w:pPr>
      <w:r w:rsidRPr="00891C30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Olomouc 202</w:t>
      </w:r>
      <w:r w:rsidR="00450AFE">
        <w:rPr>
          <w:rFonts w:ascii="Calibri" w:hAnsi="Calibri" w:cs="Calibri"/>
          <w:b/>
          <w:bCs/>
          <w:color w:val="767171" w:themeColor="background2" w:themeShade="80"/>
          <w:sz w:val="36"/>
          <w:szCs w:val="36"/>
        </w:rPr>
        <w:t>6</w:t>
      </w:r>
    </w:p>
    <w:p w14:paraId="009A1C93" w14:textId="77777777" w:rsidR="00350891" w:rsidRPr="00656979" w:rsidRDefault="00350891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326F0A2" w14:textId="0F71E794" w:rsidR="00754C14" w:rsidRPr="00B21783" w:rsidRDefault="00F913A0" w:rsidP="00B21783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</w:pP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br w:type="page"/>
      </w:r>
      <w:r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lastRenderedPageBreak/>
        <w:t>Segment 2 (S2)</w:t>
      </w:r>
      <w:r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 xml:space="preserve">: </w:t>
      </w:r>
      <w:r w:rsidR="007D7487" w:rsidRPr="00656979">
        <w:rPr>
          <w:rFonts w:ascii="Calibri" w:hAnsi="Calibri" w:cs="Calibri"/>
          <w:b/>
          <w:bCs/>
          <w:color w:val="2E74B5" w:themeColor="accent1" w:themeShade="BF"/>
          <w:sz w:val="28"/>
          <w:szCs w:val="28"/>
        </w:rPr>
        <w:t>Podpora vydávání vědeckých výstupů</w:t>
      </w:r>
    </w:p>
    <w:p w14:paraId="27EA3173" w14:textId="4D248E69" w:rsidR="00754C14" w:rsidRPr="00656979" w:rsidRDefault="007D7487" w:rsidP="00D01850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Cs w:val="24"/>
        </w:rPr>
      </w:pPr>
      <w:bookmarkStart w:id="0" w:name="_Hlk164342828"/>
      <w:r w:rsidRPr="00656979">
        <w:rPr>
          <w:rFonts w:ascii="Calibri" w:hAnsi="Calibri" w:cs="Calibri"/>
          <w:b/>
          <w:bCs/>
          <w:sz w:val="22"/>
        </w:rPr>
        <w:t>Vymezení cílů:</w:t>
      </w:r>
      <w:r w:rsidR="003C04BF" w:rsidRPr="00656979">
        <w:rPr>
          <w:rFonts w:ascii="Calibri" w:hAnsi="Calibri" w:cs="Calibri"/>
          <w:b/>
          <w:bCs/>
          <w:sz w:val="22"/>
        </w:rPr>
        <w:t xml:space="preserve"> </w:t>
      </w:r>
      <w:r w:rsidR="003C04BF" w:rsidRPr="00656979">
        <w:rPr>
          <w:rFonts w:ascii="Calibri" w:hAnsi="Calibri" w:cs="Calibri"/>
          <w:sz w:val="22"/>
        </w:rPr>
        <w:t>Cílem podpory je napomáhat vydávání vysoce kvalitních publikačních výstupů</w:t>
      </w:r>
      <w:r w:rsidR="00826D13" w:rsidRPr="00656979">
        <w:rPr>
          <w:rFonts w:ascii="Calibri" w:hAnsi="Calibri" w:cs="Calibri"/>
          <w:sz w:val="22"/>
        </w:rPr>
        <w:t xml:space="preserve"> různých druhů (knihy, kapitoly v knihách, články, ostatní), </w:t>
      </w:r>
      <w:r w:rsidR="003C04BF" w:rsidRPr="00656979">
        <w:rPr>
          <w:rFonts w:ascii="Calibri" w:hAnsi="Calibri" w:cs="Calibri"/>
          <w:sz w:val="22"/>
        </w:rPr>
        <w:t xml:space="preserve">které </w:t>
      </w:r>
      <w:r w:rsidR="00826D13" w:rsidRPr="00656979">
        <w:rPr>
          <w:rFonts w:ascii="Calibri" w:hAnsi="Calibri" w:cs="Calibri"/>
          <w:sz w:val="22"/>
        </w:rPr>
        <w:t xml:space="preserve">FF UP </w:t>
      </w:r>
      <w:r w:rsidR="003C04BF" w:rsidRPr="00656979">
        <w:rPr>
          <w:rFonts w:ascii="Calibri" w:hAnsi="Calibri" w:cs="Calibri"/>
          <w:sz w:val="22"/>
        </w:rPr>
        <w:t>defin</w:t>
      </w:r>
      <w:r w:rsidR="00F751F5" w:rsidRPr="00656979">
        <w:rPr>
          <w:rFonts w:ascii="Calibri" w:hAnsi="Calibri" w:cs="Calibri"/>
          <w:sz w:val="22"/>
        </w:rPr>
        <w:t>uje</w:t>
      </w:r>
      <w:r w:rsidR="003C04BF" w:rsidRPr="00656979">
        <w:rPr>
          <w:rFonts w:ascii="Calibri" w:hAnsi="Calibri" w:cs="Calibri"/>
          <w:sz w:val="22"/>
        </w:rPr>
        <w:t xml:space="preserve"> jako strategické</w:t>
      </w:r>
      <w:r w:rsidR="001D5B22" w:rsidRPr="00656979">
        <w:rPr>
          <w:rFonts w:ascii="Calibri" w:hAnsi="Calibri" w:cs="Calibri"/>
          <w:sz w:val="22"/>
        </w:rPr>
        <w:t>*</w:t>
      </w:r>
      <w:r w:rsidR="003C04BF" w:rsidRPr="00656979">
        <w:rPr>
          <w:rFonts w:ascii="Calibri" w:hAnsi="Calibri" w:cs="Calibri"/>
          <w:sz w:val="22"/>
        </w:rPr>
        <w:t xml:space="preserve"> z hlediska hodnocení vědy a výzkumu. Budou podporovány dokončené rukopisy</w:t>
      </w:r>
      <w:r w:rsidR="003E5BAE" w:rsidRPr="00656979">
        <w:rPr>
          <w:rFonts w:ascii="Calibri" w:hAnsi="Calibri" w:cs="Calibri"/>
          <w:sz w:val="22"/>
        </w:rPr>
        <w:t xml:space="preserve"> v jazyce, v němž má publikace vyjít</w:t>
      </w:r>
      <w:r w:rsidR="003C04BF" w:rsidRPr="00656979">
        <w:rPr>
          <w:rFonts w:ascii="Calibri" w:hAnsi="Calibri" w:cs="Calibri"/>
          <w:sz w:val="22"/>
        </w:rPr>
        <w:t>, nikoli práce, které jsou plánovány</w:t>
      </w:r>
      <w:r w:rsidR="003E5BAE" w:rsidRPr="00656979">
        <w:rPr>
          <w:rFonts w:ascii="Calibri" w:hAnsi="Calibri" w:cs="Calibri"/>
          <w:sz w:val="22"/>
        </w:rPr>
        <w:t>,</w:t>
      </w:r>
      <w:r w:rsidR="003C04BF" w:rsidRPr="00656979">
        <w:rPr>
          <w:rFonts w:ascii="Calibri" w:hAnsi="Calibri" w:cs="Calibri"/>
          <w:sz w:val="22"/>
        </w:rPr>
        <w:t xml:space="preserve"> teprve vznikají</w:t>
      </w:r>
      <w:r w:rsidR="003E5BAE" w:rsidRPr="00656979">
        <w:rPr>
          <w:rFonts w:ascii="Calibri" w:hAnsi="Calibri" w:cs="Calibri"/>
          <w:sz w:val="22"/>
        </w:rPr>
        <w:t xml:space="preserve"> či mají být přeloženy</w:t>
      </w:r>
      <w:r w:rsidR="003C04BF" w:rsidRPr="00656979">
        <w:rPr>
          <w:rFonts w:ascii="Calibri" w:hAnsi="Calibri" w:cs="Calibri"/>
          <w:sz w:val="22"/>
        </w:rPr>
        <w:t xml:space="preserve">. </w:t>
      </w:r>
      <w:bookmarkStart w:id="1" w:name="_Hlk104281817"/>
      <w:r w:rsidR="00260A00">
        <w:rPr>
          <w:rFonts w:ascii="Calibri" w:hAnsi="Calibri" w:cs="Calibri"/>
          <w:sz w:val="22"/>
        </w:rPr>
        <w:t xml:space="preserve">Budou také podporovány k vydání již obhájené excelentní disertační práce. </w:t>
      </w:r>
      <w:bookmarkEnd w:id="1"/>
      <w:r w:rsidR="003C04BF" w:rsidRPr="00656979">
        <w:rPr>
          <w:rFonts w:ascii="Calibri" w:hAnsi="Calibri" w:cs="Calibri"/>
          <w:sz w:val="22"/>
        </w:rPr>
        <w:t xml:space="preserve">Smyslem tohoto opatření je zamezit nežádoucí alokaci finančních prostředků u vydavatelů </w:t>
      </w:r>
      <w:r w:rsidR="00826D13" w:rsidRPr="00656979">
        <w:rPr>
          <w:rFonts w:ascii="Calibri" w:hAnsi="Calibri" w:cs="Calibri"/>
          <w:sz w:val="22"/>
        </w:rPr>
        <w:t>v době před dokončením rukopisu.</w:t>
      </w:r>
      <w:r w:rsidR="003E5BAE" w:rsidRPr="00656979">
        <w:rPr>
          <w:rFonts w:ascii="Calibri" w:hAnsi="Calibri" w:cs="Calibri"/>
          <w:sz w:val="22"/>
        </w:rPr>
        <w:t xml:space="preserve"> V maximální možné míře bude podporováno vydávání vědeckých výstupů ve formě </w:t>
      </w:r>
      <w:proofErr w:type="spellStart"/>
      <w:r w:rsidR="00BF48CB" w:rsidRPr="00AE0EF6">
        <w:rPr>
          <w:rFonts w:ascii="Calibri" w:hAnsi="Calibri" w:cs="Calibri"/>
          <w:sz w:val="22"/>
        </w:rPr>
        <w:t>Print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on </w:t>
      </w:r>
      <w:proofErr w:type="spellStart"/>
      <w:r w:rsidR="00BF48CB" w:rsidRPr="00AE0EF6">
        <w:rPr>
          <w:rFonts w:ascii="Calibri" w:hAnsi="Calibri" w:cs="Calibri"/>
          <w:sz w:val="22"/>
        </w:rPr>
        <w:t>demand</w:t>
      </w:r>
      <w:proofErr w:type="spellEnd"/>
      <w:r w:rsidR="00BF48CB" w:rsidRPr="00AE0EF6">
        <w:rPr>
          <w:rFonts w:ascii="Calibri" w:hAnsi="Calibri" w:cs="Calibri"/>
          <w:sz w:val="22"/>
        </w:rPr>
        <w:t xml:space="preserve"> a </w:t>
      </w:r>
      <w:r w:rsidR="003E5BAE" w:rsidRPr="00AE0EF6">
        <w:rPr>
          <w:rFonts w:ascii="Calibri" w:hAnsi="Calibri" w:cs="Calibri"/>
          <w:sz w:val="22"/>
        </w:rPr>
        <w:t>Open</w:t>
      </w:r>
      <w:r w:rsidR="009E15A3" w:rsidRPr="00AE0EF6">
        <w:rPr>
          <w:rFonts w:ascii="Calibri" w:hAnsi="Calibri" w:cs="Calibri"/>
          <w:sz w:val="22"/>
        </w:rPr>
        <w:t xml:space="preserve"> </w:t>
      </w:r>
      <w:r w:rsidR="003E5BAE" w:rsidRPr="00AE0EF6">
        <w:rPr>
          <w:rFonts w:ascii="Calibri" w:hAnsi="Calibri" w:cs="Calibri"/>
          <w:sz w:val="22"/>
        </w:rPr>
        <w:t>Access</w:t>
      </w:r>
      <w:r w:rsidR="00091A59" w:rsidRPr="00AE0EF6">
        <w:rPr>
          <w:rFonts w:ascii="Calibri" w:hAnsi="Calibri" w:cs="Calibri"/>
          <w:sz w:val="22"/>
        </w:rPr>
        <w:t>, a to v</w:t>
      </w:r>
      <w:r w:rsidR="00B32235" w:rsidRPr="00AE0EF6">
        <w:rPr>
          <w:rFonts w:ascii="Calibri" w:hAnsi="Calibri" w:cs="Calibri"/>
          <w:sz w:val="22"/>
        </w:rPr>
        <w:t xml:space="preserve"> případě publikace článku v časopise </w:t>
      </w:r>
      <w:r w:rsidR="00850518" w:rsidRPr="00AE0EF6">
        <w:rPr>
          <w:rFonts w:ascii="Calibri" w:hAnsi="Calibri" w:cs="Calibri"/>
          <w:sz w:val="22"/>
        </w:rPr>
        <w:t xml:space="preserve">uvedeném v databázích Web </w:t>
      </w:r>
      <w:proofErr w:type="spellStart"/>
      <w:r w:rsidR="00850518" w:rsidRPr="00AE0EF6">
        <w:rPr>
          <w:rFonts w:ascii="Calibri" w:hAnsi="Calibri" w:cs="Calibri"/>
          <w:sz w:val="22"/>
        </w:rPr>
        <w:t>of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Science nebo </w:t>
      </w:r>
      <w:proofErr w:type="spellStart"/>
      <w:r w:rsidR="00850518" w:rsidRPr="00AE0EF6">
        <w:rPr>
          <w:rFonts w:ascii="Calibri" w:hAnsi="Calibri" w:cs="Calibri"/>
          <w:sz w:val="22"/>
        </w:rPr>
        <w:t>Scopus</w:t>
      </w:r>
      <w:proofErr w:type="spellEnd"/>
      <w:r w:rsidR="00850518" w:rsidRPr="00AE0EF6">
        <w:rPr>
          <w:rFonts w:ascii="Calibri" w:hAnsi="Calibri" w:cs="Calibri"/>
          <w:sz w:val="22"/>
        </w:rPr>
        <w:t xml:space="preserve"> a zařazeném v roce publikování výsledku do 1. decilu či 1. kvartilu (společenskovědní obory) nebo do 1. decilu, 1. nebo 2. kvartilu (humanitní vědy).</w:t>
      </w:r>
      <w:r w:rsidR="00850518">
        <w:rPr>
          <w:rFonts w:ascii="Calibri" w:hAnsi="Calibri" w:cs="Calibri"/>
          <w:sz w:val="22"/>
        </w:rPr>
        <w:t xml:space="preserve"> </w:t>
      </w:r>
    </w:p>
    <w:bookmarkEnd w:id="0"/>
    <w:p w14:paraId="1D2ABE99" w14:textId="36E94FEA" w:rsidR="007D7487" w:rsidRPr="00656979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Cs w:val="24"/>
        </w:rPr>
      </w:pPr>
    </w:p>
    <w:p w14:paraId="28C807A2" w14:textId="77777777" w:rsidR="003C04BF" w:rsidRPr="00656979" w:rsidRDefault="003C04BF" w:rsidP="00C3321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bookmarkStart w:id="2" w:name="_Hlk164342860"/>
      <w:r w:rsidRPr="00656979">
        <w:rPr>
          <w:rFonts w:ascii="Calibri" w:hAnsi="Calibri" w:cs="Calibri"/>
          <w:b/>
          <w:bCs/>
          <w:sz w:val="22"/>
        </w:rPr>
        <w:t>Přidělení dotace:</w:t>
      </w:r>
    </w:p>
    <w:p w14:paraId="5E3FBBBD" w14:textId="3D83C874" w:rsidR="00411E6A" w:rsidRPr="00446F58" w:rsidRDefault="00524D08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826D13" w:rsidRPr="00446F58">
        <w:rPr>
          <w:rFonts w:ascii="Calibri" w:hAnsi="Calibri" w:cs="Calibri"/>
          <w:sz w:val="22"/>
        </w:rPr>
        <w:t>podporu vydání se lze ucházet pouze na plně dokončený rukopis, který naplňuje definici strategického výstupu</w:t>
      </w:r>
      <w:r>
        <w:rPr>
          <w:rFonts w:ascii="Calibri" w:hAnsi="Calibri" w:cs="Calibri"/>
          <w:sz w:val="22"/>
        </w:rPr>
        <w:t>*</w:t>
      </w:r>
      <w:r w:rsidR="00826D13" w:rsidRPr="00446F58">
        <w:rPr>
          <w:rFonts w:ascii="Calibri" w:hAnsi="Calibri" w:cs="Calibri"/>
          <w:sz w:val="22"/>
        </w:rPr>
        <w:t>, jak je uvedeno níže v oddíle Definice strategických výstupů.</w:t>
      </w:r>
    </w:p>
    <w:p w14:paraId="5720CB61" w14:textId="202DE6DB" w:rsidR="006669F9" w:rsidRPr="00446F58" w:rsidRDefault="006669F9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Finanční prostředky lze čerpat na </w:t>
      </w:r>
      <w:r w:rsidR="00217F93" w:rsidRPr="00446F58">
        <w:rPr>
          <w:rFonts w:ascii="Calibri" w:hAnsi="Calibri" w:cs="Calibri"/>
          <w:sz w:val="22"/>
        </w:rPr>
        <w:t>pokrytí</w:t>
      </w:r>
      <w:r w:rsidRPr="00446F58">
        <w:rPr>
          <w:rFonts w:ascii="Calibri" w:hAnsi="Calibri" w:cs="Calibri"/>
          <w:sz w:val="22"/>
        </w:rPr>
        <w:t xml:space="preserve"> výdajů spojených s předtiskovou přípravou publikace, </w:t>
      </w:r>
      <w:r w:rsidR="006118A7" w:rsidRPr="00446F58">
        <w:rPr>
          <w:rFonts w:ascii="Calibri" w:hAnsi="Calibri" w:cs="Calibri"/>
          <w:sz w:val="22"/>
        </w:rPr>
        <w:t xml:space="preserve">s </w:t>
      </w:r>
      <w:r w:rsidRPr="00446F58">
        <w:rPr>
          <w:rFonts w:ascii="Calibri" w:hAnsi="Calibri" w:cs="Calibri"/>
          <w:sz w:val="22"/>
        </w:rPr>
        <w:t>tiskem publikace, hrazením reprodukčních práv a licencí Open Access.</w:t>
      </w:r>
      <w:r w:rsidR="000969C1" w:rsidRPr="00446F58">
        <w:rPr>
          <w:rFonts w:ascii="Calibri" w:hAnsi="Calibri" w:cs="Calibri"/>
          <w:sz w:val="22"/>
        </w:rPr>
        <w:t xml:space="preserve"> Z prostředků nelze hradit překlad publikačního výstupu či autorské honoráře.</w:t>
      </w:r>
    </w:p>
    <w:p w14:paraId="5D4B3265" w14:textId="5AB67C30" w:rsidR="003C04BF" w:rsidRPr="00446F58" w:rsidRDefault="00826D13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Přidělování finančních prostředků se koná formou soutěže, v níž </w:t>
      </w:r>
      <w:r w:rsidR="00217F93" w:rsidRPr="00446F58">
        <w:rPr>
          <w:rFonts w:ascii="Calibri" w:hAnsi="Calibri" w:cs="Calibri"/>
          <w:sz w:val="22"/>
        </w:rPr>
        <w:t>je hlavním kritériem</w:t>
      </w:r>
      <w:r w:rsidRPr="00446F58">
        <w:rPr>
          <w:rFonts w:ascii="Calibri" w:hAnsi="Calibri" w:cs="Calibri"/>
          <w:sz w:val="22"/>
        </w:rPr>
        <w:t xml:space="preserve"> </w:t>
      </w:r>
      <w:r w:rsidR="006F153F" w:rsidRPr="00446F58">
        <w:rPr>
          <w:rFonts w:ascii="Calibri" w:hAnsi="Calibri" w:cs="Calibri"/>
          <w:sz w:val="22"/>
        </w:rPr>
        <w:t>kvalita a excelence</w:t>
      </w:r>
      <w:r w:rsidRPr="00446F58">
        <w:rPr>
          <w:rFonts w:ascii="Calibri" w:hAnsi="Calibri" w:cs="Calibri"/>
          <w:sz w:val="22"/>
        </w:rPr>
        <w:t xml:space="preserve"> plánovaného výstupu.</w:t>
      </w:r>
    </w:p>
    <w:p w14:paraId="29357CE0" w14:textId="6928D3C8" w:rsidR="008020CC" w:rsidRPr="00446F58" w:rsidRDefault="008020CC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="Calibri" w:hAnsi="Calibri" w:cs="Calibri"/>
          <w:sz w:val="22"/>
        </w:rPr>
        <w:t xml:space="preserve">Podmínkou </w:t>
      </w:r>
      <w:r w:rsidRPr="00446F58">
        <w:rPr>
          <w:rFonts w:asciiTheme="minorHAnsi" w:hAnsiTheme="minorHAnsi" w:cstheme="minorHAnsi"/>
          <w:sz w:val="22"/>
        </w:rPr>
        <w:t xml:space="preserve">pro udělení podpory je kofinancování </w:t>
      </w:r>
      <w:r w:rsidR="003E5BAE" w:rsidRPr="00446F58">
        <w:rPr>
          <w:rFonts w:asciiTheme="minorHAnsi" w:hAnsiTheme="minorHAnsi" w:cstheme="minorHAnsi"/>
          <w:sz w:val="22"/>
        </w:rPr>
        <w:t>ze strany katedry</w:t>
      </w:r>
      <w:r w:rsidR="006318D6" w:rsidRPr="00446F58">
        <w:rPr>
          <w:rFonts w:asciiTheme="minorHAnsi" w:hAnsiTheme="minorHAnsi" w:cstheme="minorHAnsi"/>
          <w:sz w:val="22"/>
        </w:rPr>
        <w:t xml:space="preserve"> ve výši 20</w:t>
      </w:r>
      <w:r w:rsidR="00753131" w:rsidRPr="00446F58">
        <w:rPr>
          <w:rFonts w:asciiTheme="minorHAnsi" w:hAnsiTheme="minorHAnsi" w:cstheme="minorHAnsi"/>
          <w:sz w:val="22"/>
        </w:rPr>
        <w:t> </w:t>
      </w:r>
      <w:r w:rsidR="006318D6" w:rsidRPr="00446F58">
        <w:rPr>
          <w:rFonts w:asciiTheme="minorHAnsi" w:hAnsiTheme="minorHAnsi" w:cstheme="minorHAnsi"/>
          <w:sz w:val="22"/>
        </w:rPr>
        <w:t xml:space="preserve">%, pro které mohou katedry použít </w:t>
      </w:r>
      <w:r w:rsidR="00D0529A" w:rsidRPr="00446F58">
        <w:rPr>
          <w:rFonts w:asciiTheme="minorHAnsi" w:hAnsiTheme="minorHAnsi" w:cstheme="minorHAnsi"/>
          <w:sz w:val="22"/>
        </w:rPr>
        <w:t xml:space="preserve">provozní či dotační </w:t>
      </w:r>
      <w:r w:rsidR="00217F93" w:rsidRPr="00446F58">
        <w:rPr>
          <w:rFonts w:asciiTheme="minorHAnsi" w:hAnsiTheme="minorHAnsi" w:cstheme="minorHAnsi"/>
          <w:sz w:val="22"/>
        </w:rPr>
        <w:t>prostředky, v</w:t>
      </w:r>
      <w:r w:rsidR="00D0529A" w:rsidRPr="00446F58">
        <w:rPr>
          <w:rFonts w:asciiTheme="minorHAnsi" w:hAnsiTheme="minorHAnsi" w:cstheme="minorHAnsi"/>
          <w:sz w:val="22"/>
        </w:rPr>
        <w:t> souladu s pravidly jejich užívání a</w:t>
      </w:r>
      <w:r w:rsidR="00AF20BC" w:rsidRPr="00446F58">
        <w:rPr>
          <w:rFonts w:asciiTheme="minorHAnsi" w:hAnsiTheme="minorHAnsi" w:cstheme="minorHAnsi"/>
          <w:sz w:val="22"/>
        </w:rPr>
        <w:t> </w:t>
      </w:r>
      <w:r w:rsidR="00D0529A" w:rsidRPr="00446F58">
        <w:rPr>
          <w:rFonts w:asciiTheme="minorHAnsi" w:hAnsiTheme="minorHAnsi" w:cstheme="minorHAnsi"/>
          <w:sz w:val="22"/>
        </w:rPr>
        <w:t>výnosy z ostatní hlavní či doplňkové činnosti katedry</w:t>
      </w:r>
      <w:r w:rsidR="003E5BAE" w:rsidRPr="00446F58">
        <w:rPr>
          <w:rFonts w:asciiTheme="minorHAnsi" w:hAnsiTheme="minorHAnsi" w:cstheme="minorHAnsi"/>
          <w:sz w:val="22"/>
        </w:rPr>
        <w:t>.</w:t>
      </w:r>
    </w:p>
    <w:p w14:paraId="113DBCBD" w14:textId="4FCB9E31" w:rsidR="003E5BAE" w:rsidRPr="00446F58" w:rsidRDefault="003E5BA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>Maximální možná výše finanční podpory</w:t>
      </w:r>
      <w:r w:rsidR="006318D6" w:rsidRPr="00446F58">
        <w:rPr>
          <w:rFonts w:asciiTheme="minorHAnsi" w:hAnsiTheme="minorHAnsi" w:cstheme="minorHAnsi"/>
          <w:sz w:val="22"/>
        </w:rPr>
        <w:t xml:space="preserve"> v rámci tohoto </w:t>
      </w:r>
      <w:r w:rsidR="00860527" w:rsidRPr="00446F58">
        <w:rPr>
          <w:rFonts w:asciiTheme="minorHAnsi" w:hAnsiTheme="minorHAnsi" w:cstheme="minorHAnsi"/>
          <w:sz w:val="22"/>
        </w:rPr>
        <w:t>segmentu</w:t>
      </w:r>
      <w:r w:rsidR="006318D6" w:rsidRPr="00446F58">
        <w:rPr>
          <w:rFonts w:asciiTheme="minorHAnsi" w:hAnsiTheme="minorHAnsi" w:cstheme="minorHAnsi"/>
          <w:sz w:val="22"/>
        </w:rPr>
        <w:t xml:space="preserve"> FPVČ</w:t>
      </w:r>
      <w:r w:rsidRPr="00446F58">
        <w:rPr>
          <w:rFonts w:asciiTheme="minorHAnsi" w:hAnsiTheme="minorHAnsi" w:cstheme="minorHAnsi"/>
          <w:sz w:val="22"/>
        </w:rPr>
        <w:t xml:space="preserve"> činí</w:t>
      </w:r>
      <w:r w:rsidR="00BA0423" w:rsidRPr="00446F58">
        <w:rPr>
          <w:rFonts w:asciiTheme="minorHAnsi" w:hAnsiTheme="minorHAnsi" w:cstheme="minorHAnsi"/>
          <w:sz w:val="22"/>
        </w:rPr>
        <w:t xml:space="preserve"> pro jeden projekt</w:t>
      </w:r>
      <w:r w:rsidRPr="00446F58">
        <w:rPr>
          <w:rFonts w:asciiTheme="minorHAnsi" w:hAnsiTheme="minorHAnsi" w:cstheme="minorHAnsi"/>
          <w:sz w:val="22"/>
        </w:rPr>
        <w:t xml:space="preserve"> 250.000 Kč</w:t>
      </w:r>
      <w:r w:rsidR="00D37337" w:rsidRPr="00446F58">
        <w:rPr>
          <w:rFonts w:asciiTheme="minorHAnsi" w:hAnsiTheme="minorHAnsi" w:cstheme="minorHAnsi"/>
          <w:sz w:val="22"/>
        </w:rPr>
        <w:t xml:space="preserve"> (bez spoluúčasti katedry)</w:t>
      </w:r>
      <w:r w:rsidRPr="00446F58">
        <w:rPr>
          <w:rFonts w:asciiTheme="minorHAnsi" w:hAnsiTheme="minorHAnsi" w:cstheme="minorHAnsi"/>
          <w:sz w:val="22"/>
        </w:rPr>
        <w:t>.</w:t>
      </w:r>
      <w:r w:rsidR="00491B4D" w:rsidRPr="00446F58">
        <w:rPr>
          <w:rFonts w:asciiTheme="minorHAnsi" w:hAnsiTheme="minorHAnsi" w:cstheme="minorHAnsi"/>
          <w:sz w:val="22"/>
        </w:rPr>
        <w:t xml:space="preserve"> Minimální částka není stanovena.</w:t>
      </w:r>
    </w:p>
    <w:p w14:paraId="0F7F44E5" w14:textId="44E5A14F" w:rsidR="00684820" w:rsidRPr="00446F58" w:rsidRDefault="00684820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446F58">
        <w:rPr>
          <w:rFonts w:asciiTheme="minorHAnsi" w:hAnsiTheme="minorHAnsi" w:cstheme="minorHAnsi"/>
          <w:sz w:val="22"/>
        </w:rPr>
        <w:t xml:space="preserve">Počet podaných žádostí na jednoho uchazeče </w:t>
      </w:r>
      <w:r w:rsidR="00674468" w:rsidRPr="00446F58">
        <w:rPr>
          <w:rFonts w:asciiTheme="minorHAnsi" w:hAnsiTheme="minorHAnsi" w:cstheme="minorHAnsi"/>
          <w:sz w:val="22"/>
        </w:rPr>
        <w:t>je limitován na dvě žádosti v rámci jedné výzvy.</w:t>
      </w:r>
    </w:p>
    <w:p w14:paraId="51E8CE99" w14:textId="281075FE" w:rsidR="001C61F2" w:rsidRPr="002036A0" w:rsidRDefault="00491B4D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Výzva k podávání projekt</w:t>
      </w:r>
      <w:r w:rsidR="00674468" w:rsidRPr="00446F58">
        <w:rPr>
          <w:rFonts w:ascii="Calibri" w:hAnsi="Calibri" w:cs="Calibri"/>
          <w:sz w:val="22"/>
        </w:rPr>
        <w:t>ů</w:t>
      </w:r>
      <w:r w:rsidRPr="00446F58">
        <w:rPr>
          <w:rFonts w:ascii="Calibri" w:hAnsi="Calibri" w:cs="Calibri"/>
          <w:sz w:val="22"/>
        </w:rPr>
        <w:t xml:space="preserve"> bude vypisována pravidelně </w:t>
      </w:r>
      <w:r w:rsidR="00555A77" w:rsidRPr="00446F58">
        <w:rPr>
          <w:rFonts w:ascii="Calibri" w:hAnsi="Calibri" w:cs="Calibri"/>
          <w:sz w:val="22"/>
        </w:rPr>
        <w:t xml:space="preserve">dvakrát </w:t>
      </w:r>
      <w:r w:rsidRPr="00446F58">
        <w:rPr>
          <w:rFonts w:ascii="Calibri" w:hAnsi="Calibri" w:cs="Calibri"/>
          <w:sz w:val="22"/>
        </w:rPr>
        <w:t>ročně</w:t>
      </w:r>
      <w:r w:rsidR="00411E6A" w:rsidRPr="00446F58">
        <w:rPr>
          <w:rFonts w:ascii="Calibri" w:hAnsi="Calibri" w:cs="Calibri"/>
          <w:sz w:val="22"/>
        </w:rPr>
        <w:t xml:space="preserve">, </w:t>
      </w:r>
      <w:r w:rsidR="002B1880" w:rsidRPr="00446F58">
        <w:rPr>
          <w:rFonts w:ascii="Calibri" w:hAnsi="Calibri" w:cs="Calibri"/>
          <w:sz w:val="22"/>
        </w:rPr>
        <w:t>a to vždy k</w:t>
      </w:r>
      <w:r w:rsidR="002036A0">
        <w:rPr>
          <w:rFonts w:ascii="Calibri" w:hAnsi="Calibri" w:cs="Calibri"/>
          <w:sz w:val="22"/>
        </w:rPr>
        <w:t> </w:t>
      </w:r>
      <w:r w:rsidR="002B1880" w:rsidRPr="00446F58">
        <w:rPr>
          <w:rFonts w:ascii="Calibri" w:hAnsi="Calibri" w:cs="Calibri"/>
          <w:sz w:val="22"/>
        </w:rPr>
        <w:t>datu</w:t>
      </w:r>
      <w:r w:rsidR="002B1880" w:rsidRPr="002036A0">
        <w:rPr>
          <w:rFonts w:ascii="Calibri" w:hAnsi="Calibri" w:cs="Calibri"/>
          <w:sz w:val="22"/>
        </w:rPr>
        <w:t xml:space="preserve"> 31. 1. </w:t>
      </w:r>
      <w:r w:rsidR="00555A77" w:rsidRPr="002036A0">
        <w:rPr>
          <w:rFonts w:ascii="Calibri" w:hAnsi="Calibri" w:cs="Calibri"/>
          <w:sz w:val="22"/>
        </w:rPr>
        <w:t>a</w:t>
      </w:r>
      <w:r w:rsidR="00411E6A" w:rsidRPr="002036A0">
        <w:rPr>
          <w:rFonts w:ascii="Calibri" w:hAnsi="Calibri" w:cs="Calibri"/>
          <w:sz w:val="22"/>
        </w:rPr>
        <w:t xml:space="preserve"> 3</w:t>
      </w:r>
      <w:r w:rsidR="005B64A4" w:rsidRPr="002036A0">
        <w:rPr>
          <w:rFonts w:ascii="Calibri" w:hAnsi="Calibri" w:cs="Calibri"/>
          <w:sz w:val="22"/>
        </w:rPr>
        <w:t>1</w:t>
      </w:r>
      <w:r w:rsidR="00411E6A" w:rsidRPr="002036A0">
        <w:rPr>
          <w:rFonts w:ascii="Calibri" w:hAnsi="Calibri" w:cs="Calibri"/>
          <w:sz w:val="22"/>
        </w:rPr>
        <w:t>.</w:t>
      </w:r>
      <w:r w:rsidR="00A10BD1" w:rsidRPr="002036A0">
        <w:rPr>
          <w:rFonts w:ascii="Calibri" w:hAnsi="Calibri" w:cs="Calibri"/>
          <w:sz w:val="22"/>
        </w:rPr>
        <w:t> </w:t>
      </w:r>
      <w:r w:rsidR="005B64A4" w:rsidRPr="002036A0">
        <w:rPr>
          <w:rFonts w:ascii="Calibri" w:hAnsi="Calibri" w:cs="Calibri"/>
          <w:sz w:val="22"/>
        </w:rPr>
        <w:t>5</w:t>
      </w:r>
      <w:r w:rsidR="00411E6A" w:rsidRPr="002036A0">
        <w:rPr>
          <w:rFonts w:ascii="Calibri" w:hAnsi="Calibri" w:cs="Calibri"/>
          <w:sz w:val="22"/>
        </w:rPr>
        <w:t xml:space="preserve">. </w:t>
      </w:r>
    </w:p>
    <w:p w14:paraId="2D988FA2" w14:textId="77777777" w:rsidR="00E46FBA" w:rsidRPr="00446F58" w:rsidRDefault="00E46FBA" w:rsidP="00940A2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Projekty posuzuje Komise FPVČ, 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3607E7A6" w14:textId="361D6EC0" w:rsidR="00826D13" w:rsidRPr="00446F58" w:rsidRDefault="00934FB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Uchazeč bude informován o výsledku rozhodnutí komise v</w:t>
      </w:r>
      <w:r w:rsidR="00411E6A" w:rsidRPr="00446F58">
        <w:rPr>
          <w:rFonts w:ascii="Calibri" w:hAnsi="Calibri" w:cs="Calibri"/>
          <w:sz w:val="22"/>
        </w:rPr>
        <w:t xml:space="preserve">ždy </w:t>
      </w:r>
      <w:r w:rsidRPr="00446F58">
        <w:rPr>
          <w:rFonts w:ascii="Calibri" w:hAnsi="Calibri" w:cs="Calibri"/>
          <w:sz w:val="22"/>
        </w:rPr>
        <w:t xml:space="preserve">nejpozději </w:t>
      </w:r>
      <w:r w:rsidR="00411E6A" w:rsidRPr="00446F58">
        <w:rPr>
          <w:rFonts w:ascii="Calibri" w:hAnsi="Calibri" w:cs="Calibri"/>
          <w:sz w:val="22"/>
        </w:rPr>
        <w:t xml:space="preserve">do konce následujícího měsíce od </w:t>
      </w:r>
      <w:r w:rsidR="006A22B6" w:rsidRPr="00446F58">
        <w:rPr>
          <w:rFonts w:ascii="Calibri" w:hAnsi="Calibri" w:cs="Calibri"/>
          <w:sz w:val="22"/>
        </w:rPr>
        <w:t>data uzávěrky příjmu žádostí.</w:t>
      </w:r>
    </w:p>
    <w:p w14:paraId="03FF4860" w14:textId="77777777" w:rsidR="00E46FBA" w:rsidRPr="00446F58" w:rsidRDefault="00E46FB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>Finanční podporu je nezbytné vyčerpat vždy v příslušném kalendářním roce, na který byla dotace přidělena, a to v souladu s pravidly čerpání finančních prostředků a účetní uzávěrky na FF UP.</w:t>
      </w:r>
    </w:p>
    <w:p w14:paraId="61A7243C" w14:textId="284089EE" w:rsidR="00411E6A" w:rsidRPr="00446F58" w:rsidRDefault="00411E6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2"/>
        </w:rPr>
      </w:pPr>
      <w:r w:rsidRPr="00446F58">
        <w:rPr>
          <w:rFonts w:ascii="Calibri" w:hAnsi="Calibri" w:cs="Calibri"/>
          <w:sz w:val="22"/>
        </w:rPr>
        <w:t xml:space="preserve">Projekt lze přihlásit do soutěže opakovaně, nejvýše však </w:t>
      </w:r>
      <w:r w:rsidR="009A7F9B" w:rsidRPr="00446F58">
        <w:rPr>
          <w:rFonts w:ascii="Calibri" w:hAnsi="Calibri" w:cs="Calibri"/>
          <w:sz w:val="22"/>
        </w:rPr>
        <w:t>třikrát</w:t>
      </w:r>
      <w:r w:rsidRPr="00446F58">
        <w:rPr>
          <w:rFonts w:ascii="Calibri" w:hAnsi="Calibri" w:cs="Calibri"/>
          <w:sz w:val="22"/>
        </w:rPr>
        <w:t>, nedojde-li k zásadním změnám v předloženého projektu (</w:t>
      </w:r>
      <w:r w:rsidR="009A7F9B" w:rsidRPr="00446F58">
        <w:rPr>
          <w:rFonts w:ascii="Calibri" w:hAnsi="Calibri" w:cs="Calibri"/>
          <w:sz w:val="22"/>
        </w:rPr>
        <w:t xml:space="preserve">např. </w:t>
      </w:r>
      <w:r w:rsidRPr="00446F58">
        <w:rPr>
          <w:rFonts w:ascii="Calibri" w:hAnsi="Calibri" w:cs="Calibri"/>
          <w:sz w:val="22"/>
        </w:rPr>
        <w:t xml:space="preserve">změna vydavatelství, přepracování </w:t>
      </w:r>
      <w:r w:rsidR="00491B4D" w:rsidRPr="00446F58">
        <w:rPr>
          <w:rFonts w:ascii="Calibri" w:hAnsi="Calibri" w:cs="Calibri"/>
          <w:sz w:val="22"/>
        </w:rPr>
        <w:t>rukopisu</w:t>
      </w:r>
      <w:r w:rsidRPr="00446F58">
        <w:rPr>
          <w:rFonts w:ascii="Calibri" w:hAnsi="Calibri" w:cs="Calibri"/>
          <w:sz w:val="22"/>
        </w:rPr>
        <w:t>).</w:t>
      </w:r>
    </w:p>
    <w:p w14:paraId="2448D5F7" w14:textId="78B7ADAD" w:rsidR="00E227DF" w:rsidRPr="00F11E78" w:rsidRDefault="00D6293B" w:rsidP="00F11E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 xml:space="preserve">O </w:t>
      </w:r>
      <w:r w:rsidR="00EA590E" w:rsidRPr="00446F58">
        <w:rPr>
          <w:rFonts w:ascii="Calibri" w:hAnsi="Calibri" w:cs="Calibri"/>
          <w:sz w:val="22"/>
        </w:rPr>
        <w:t>podporu se mohou ucházet všichni akademičtí a vědečtí pracovníci s minimálním úvazkem 0,2 na FF UP. Pakliže není autor obhájené disertační práce akademickým či vědeckým pracovníkem na FF UP, může se o podporu jejího vydání ucházet v zastoupení svým školitelem. O podporu mohou také žádat uchazeči v postavení emeritního profesora FF UP. </w:t>
      </w:r>
    </w:p>
    <w:p w14:paraId="4052A5AB" w14:textId="02EF77D7" w:rsidR="00C674E5" w:rsidRPr="00B21783" w:rsidRDefault="00E227DF" w:rsidP="00C674E5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  <w:sz w:val="22"/>
        </w:rPr>
      </w:pPr>
      <w:r w:rsidRPr="00F11E78">
        <w:rPr>
          <w:rFonts w:asciiTheme="minorHAnsi" w:hAnsiTheme="minorHAnsi" w:cstheme="minorHAnsi"/>
          <w:sz w:val="22"/>
        </w:rPr>
        <w:t>Povinnou přílohou přihlášky je rukopis publikace/ článku/ kapitoly v knize v elektronické podobě, cenová nabídka vydavatele (kategorie výstupu B1-B3) a vyplněný formulář licenční smlouvy včetně rozpočtu, cena APC za Open Access (článek). APC nelze žádat u hybridních časopisů.</w:t>
      </w:r>
      <w:bookmarkEnd w:id="2"/>
    </w:p>
    <w:p w14:paraId="310F173E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710AF14" w14:textId="4C18105F" w:rsidR="00D8697A" w:rsidRDefault="00D8697A" w:rsidP="00BA68CE">
      <w:pPr>
        <w:spacing w:after="160" w:line="259" w:lineRule="auto"/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</w:pPr>
      <w:r w:rsidRPr="00656979">
        <w:rPr>
          <w:rFonts w:ascii="Calibri" w:hAnsi="Calibri" w:cs="Calibr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04794D7A" w14:textId="66C4BF18" w:rsidR="00321D56" w:rsidRPr="00F20971" w:rsidRDefault="00F20971" w:rsidP="2FF7D374">
      <w:pPr>
        <w:pStyle w:val="Nadpis9"/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</w:pPr>
      <w:r w:rsidRPr="00F20971"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PŘIHLÁŠKA DO </w:t>
      </w:r>
      <w:r w:rsidRPr="00F20971"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SOUTĚŽE </w:t>
      </w:r>
      <w:r w:rsidR="00D8697A" w:rsidRPr="00F20971"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>202</w:t>
      </w:r>
      <w:r w:rsidR="00450AFE" w:rsidRPr="00F20971"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>6</w:t>
      </w:r>
      <w:r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>/S2</w:t>
      </w:r>
      <w:r w:rsidR="00D8697A" w:rsidRPr="00F20971">
        <w:rPr>
          <w:rFonts w:asciiTheme="minorHAnsi" w:hAnsiTheme="minorHAnsi" w:cstheme="minorBidi"/>
          <w:b/>
          <w:bCs/>
          <w:i w:val="0"/>
          <w:iCs w:val="0"/>
          <w:color w:val="2E74B5" w:themeColor="accent1" w:themeShade="BF"/>
          <w:sz w:val="52"/>
          <w:szCs w:val="52"/>
        </w:rPr>
        <w:t xml:space="preserve"> </w:t>
      </w:r>
    </w:p>
    <w:p w14:paraId="2A71813E" w14:textId="24E3E7D8" w:rsidR="00D8697A" w:rsidRPr="00321D56" w:rsidRDefault="00D8697A" w:rsidP="00321D56">
      <w:pPr>
        <w:pStyle w:val="Nadpis9"/>
        <w:rPr>
          <w:rStyle w:val="Nadpis2Char"/>
          <w:rFonts w:asciiTheme="minorHAnsi" w:hAnsiTheme="minorHAnsi" w:cstheme="minorHAnsi"/>
          <w:i w:val="0"/>
          <w:iCs w:val="0"/>
          <w:sz w:val="52"/>
          <w:szCs w:val="52"/>
        </w:rPr>
      </w:pPr>
      <w:r w:rsidRPr="00321D56">
        <w:rPr>
          <w:rStyle w:val="Nadpis2Char"/>
          <w:i w:val="0"/>
          <w:iCs w:val="0"/>
        </w:rPr>
        <w:t>Podpora vydávání vědeckých výstupů</w:t>
      </w:r>
    </w:p>
    <w:p w14:paraId="5F780063" w14:textId="77777777" w:rsidR="00D8697A" w:rsidRDefault="00D8697A" w:rsidP="00D8697A">
      <w:pPr>
        <w:spacing w:line="259" w:lineRule="auto"/>
        <w:rPr>
          <w:rFonts w:ascii="Calibri" w:hAnsi="Calibri" w:cs="Calibri"/>
          <w:sz w:val="22"/>
        </w:rPr>
      </w:pPr>
    </w:p>
    <w:p w14:paraId="19B3C024" w14:textId="1910D6E4" w:rsidR="00D8697A" w:rsidRPr="00F20971" w:rsidRDefault="005C1805" w:rsidP="00D6147F">
      <w:pPr>
        <w:pStyle w:val="Nadpis2"/>
        <w:rPr>
          <w:sz w:val="28"/>
          <w:szCs w:val="28"/>
        </w:rPr>
      </w:pPr>
      <w:bookmarkStart w:id="3" w:name="_Toc196213899"/>
      <w:r w:rsidRPr="00F20971">
        <w:rPr>
          <w:sz w:val="28"/>
          <w:szCs w:val="28"/>
        </w:rPr>
        <w:t xml:space="preserve">(uzávěrka: </w:t>
      </w:r>
      <w:r w:rsidR="00C66D88" w:rsidRPr="00F20971">
        <w:rPr>
          <w:sz w:val="28"/>
          <w:szCs w:val="28"/>
        </w:rPr>
        <w:t>31. ledna/</w:t>
      </w:r>
      <w:r w:rsidRPr="00F20971">
        <w:rPr>
          <w:sz w:val="28"/>
          <w:szCs w:val="28"/>
        </w:rPr>
        <w:t>31. května)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D8697A" w:rsidRPr="00620C7E" w14:paraId="15CEE6D4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1FDEE751" w14:textId="77777777" w:rsidR="00D8697A" w:rsidRPr="00620C7E" w:rsidRDefault="00D8697A" w:rsidP="00C60301">
            <w:pPr>
              <w:pStyle w:val="Nadpis8"/>
              <w:spacing w:line="259" w:lineRule="auto"/>
              <w:outlineLvl w:val="7"/>
            </w:pPr>
            <w:r w:rsidRPr="00620C7E">
              <w:t>Jméno, příjmení, tituly</w:t>
            </w:r>
            <w:r>
              <w:t>:</w:t>
            </w:r>
          </w:p>
        </w:tc>
        <w:tc>
          <w:tcPr>
            <w:tcW w:w="6427" w:type="dxa"/>
          </w:tcPr>
          <w:p w14:paraId="455CD7C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AE83508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3D7A1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Katedra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427" w:type="dxa"/>
          </w:tcPr>
          <w:p w14:paraId="10E9F85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9476C8B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D8697A" w:rsidRPr="00620C7E" w14:paraId="59CD8F7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41BD50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publikace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6551" w:type="dxa"/>
          </w:tcPr>
          <w:p w14:paraId="3AC95BA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64CD531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3E0505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Rok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řešení: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"/>
            </w:r>
          </w:p>
        </w:tc>
        <w:tc>
          <w:tcPr>
            <w:tcW w:w="6551" w:type="dxa"/>
          </w:tcPr>
          <w:p w14:paraId="61B84C1D" w14:textId="63E3AF49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</w:t>
            </w:r>
            <w:r w:rsidR="00C66D88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D8697A" w:rsidRPr="00620C7E" w14:paraId="6C2BA5DF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7C9B9EC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79271A5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177EF0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187437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1D34E66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695502A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411907A7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7847690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AF088C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93149A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42E26E5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5A159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CE7A4A5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0DA43A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39184A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4AFB11E1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CE9BE48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20C7E">
        <w:rPr>
          <w:rFonts w:asciiTheme="minorHAnsi" w:hAnsiTheme="minorHAnsi" w:cstheme="minorHAnsi"/>
          <w:b/>
          <w:bCs/>
          <w:sz w:val="22"/>
        </w:rPr>
        <w:t>Řešitel projektu se zavazuje vytvořit následující vědeck</w:t>
      </w:r>
      <w:r>
        <w:rPr>
          <w:rFonts w:asciiTheme="minorHAnsi" w:hAnsiTheme="minorHAnsi" w:cstheme="minorHAnsi"/>
          <w:b/>
          <w:bCs/>
          <w:sz w:val="22"/>
        </w:rPr>
        <w:t>ý</w:t>
      </w:r>
      <w:r w:rsidRPr="00620C7E">
        <w:rPr>
          <w:rFonts w:asciiTheme="minorHAnsi" w:hAnsiTheme="minorHAnsi" w:cstheme="minorHAnsi"/>
          <w:b/>
          <w:bCs/>
          <w:sz w:val="22"/>
        </w:rPr>
        <w:t xml:space="preserve">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D8697A" w:rsidRPr="00620C7E" w14:paraId="7A6C53AD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4E3585F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7660CB83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Označte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 výstup dané kategorie:</w:t>
            </w:r>
          </w:p>
        </w:tc>
      </w:tr>
      <w:tr w:rsidR="00D8697A" w:rsidRPr="00620C7E" w14:paraId="7012C3F3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8D314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1. kvartilu</w:t>
            </w:r>
          </w:p>
        </w:tc>
        <w:tc>
          <w:tcPr>
            <w:tcW w:w="2552" w:type="dxa"/>
          </w:tcPr>
          <w:p w14:paraId="44B5087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FF8C84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AF431B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sz w:val="22"/>
              </w:rPr>
              <w:t xml:space="preserve">Článek v impaktovaném časopise ve 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</w:rPr>
              <w:t>) v 2–4. kvartilu</w:t>
            </w:r>
          </w:p>
        </w:tc>
        <w:tc>
          <w:tcPr>
            <w:tcW w:w="2552" w:type="dxa"/>
          </w:tcPr>
          <w:p w14:paraId="2525389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0EADCE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26283A50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 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Arts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&amp;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Humanities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(bez AIS)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Jimp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AHCI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), ve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v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Emerging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Sources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Citation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Index (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>imp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  <w:vertAlign w:val="subscript"/>
              </w:rPr>
              <w:t xml:space="preserve"> ESCI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7051E5D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ECC50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D28FFC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52" w:type="dxa"/>
          </w:tcPr>
          <w:p w14:paraId="48EA47A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CEB226B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F27CF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Článek v prestižním zahraničním recenzovaném časopise s mezinárodním dopadem mimo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a </w:t>
            </w:r>
            <w:proofErr w:type="spellStart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Scopus</w:t>
            </w:r>
            <w:proofErr w:type="spellEnd"/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 (</w:t>
            </w:r>
            <w:proofErr w:type="spellStart"/>
            <w:r w:rsidRPr="00620C7E">
              <w:rPr>
                <w:rFonts w:asciiTheme="minorHAnsi" w:hAnsiTheme="minorHAnsi" w:cstheme="minorHAnsi"/>
                <w:sz w:val="22"/>
              </w:rPr>
              <w:t>J</w:t>
            </w:r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>ost</w:t>
            </w:r>
            <w:proofErr w:type="spellEnd"/>
            <w:r w:rsidRPr="00620C7E">
              <w:rPr>
                <w:rFonts w:asciiTheme="minorHAnsi" w:hAnsiTheme="minorHAnsi" w:cstheme="minorHAnsi"/>
                <w:sz w:val="22"/>
                <w:vertAlign w:val="subscript"/>
              </w:rPr>
              <w:t xml:space="preserve"> 1</w:t>
            </w: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 xml:space="preserve">) </w:t>
            </w:r>
          </w:p>
        </w:tc>
        <w:tc>
          <w:tcPr>
            <w:tcW w:w="2552" w:type="dxa"/>
          </w:tcPr>
          <w:p w14:paraId="155F87D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99ABB20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339418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B1</w:t>
            </w:r>
          </w:p>
        </w:tc>
        <w:tc>
          <w:tcPr>
            <w:tcW w:w="2552" w:type="dxa"/>
          </w:tcPr>
          <w:p w14:paraId="536F22E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70F2473A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009B83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B2</w:t>
            </w:r>
          </w:p>
        </w:tc>
        <w:tc>
          <w:tcPr>
            <w:tcW w:w="2552" w:type="dxa"/>
          </w:tcPr>
          <w:p w14:paraId="3FEC8D3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900857E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9A36A8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Odborná kniha B3</w:t>
            </w:r>
          </w:p>
        </w:tc>
        <w:tc>
          <w:tcPr>
            <w:tcW w:w="2552" w:type="dxa"/>
          </w:tcPr>
          <w:p w14:paraId="2D3A19E7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6D2327B8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140DECB2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C1</w:t>
            </w:r>
          </w:p>
        </w:tc>
        <w:tc>
          <w:tcPr>
            <w:tcW w:w="2552" w:type="dxa"/>
          </w:tcPr>
          <w:p w14:paraId="753E2BC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374E20C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78B7AC5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C2</w:t>
            </w:r>
          </w:p>
        </w:tc>
        <w:tc>
          <w:tcPr>
            <w:tcW w:w="2552" w:type="dxa"/>
          </w:tcPr>
          <w:p w14:paraId="395C42A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12D72FC5" w14:textId="77777777" w:rsidTr="00C60301">
        <w:tc>
          <w:tcPr>
            <w:tcW w:w="6345" w:type="dxa"/>
            <w:shd w:val="clear" w:color="auto" w:fill="DEEAF6" w:themeFill="accent1" w:themeFillTint="33"/>
          </w:tcPr>
          <w:p w14:paraId="5610ABB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20C7E">
              <w:rPr>
                <w:rFonts w:asciiTheme="minorHAnsi" w:hAnsiTheme="minorHAnsi" w:cstheme="minorHAnsi"/>
                <w:color w:val="000000"/>
                <w:sz w:val="22"/>
              </w:rPr>
              <w:t>Kapitola v odborné knize C3</w:t>
            </w:r>
          </w:p>
        </w:tc>
        <w:tc>
          <w:tcPr>
            <w:tcW w:w="2552" w:type="dxa"/>
          </w:tcPr>
          <w:p w14:paraId="5899798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504D3D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389FFEC3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77B01198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opis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přínosů publikace a zdůvodnění její excelence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</w:tc>
      </w:tr>
      <w:tr w:rsidR="00D8697A" w:rsidRPr="00620C7E" w14:paraId="5B396ED0" w14:textId="77777777" w:rsidTr="00C60301">
        <w:tc>
          <w:tcPr>
            <w:tcW w:w="8927" w:type="dxa"/>
          </w:tcPr>
          <w:p w14:paraId="6CFD5322" w14:textId="7D658D80" w:rsidR="00D8697A" w:rsidRPr="00F11E78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Popis projektu by měl stručně a jasně definovat</w:t>
            </w:r>
            <w:r w:rsidR="00C603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  <w:r w:rsidRPr="008A6A22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cíle projektu a zdůvodnit, v čem bude spočívat vědecký přínos publikace. </w:t>
            </w: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publikací kategorie B uveďte, zda je uzavřena licenční smlouva, případně v jakém stadiu přípravy a jednání se nachází, draft licenční smlouvy přiložte k přihlášce. U článků přiložte informaci o výši poplatku </w:t>
            </w:r>
            <w:r w:rsidR="00C277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open </w:t>
            </w:r>
            <w:proofErr w:type="spellStart"/>
            <w:r w:rsidR="00C277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access</w:t>
            </w:r>
            <w:proofErr w:type="spellEnd"/>
            <w:r w:rsidR="00C27701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.</w:t>
            </w:r>
          </w:p>
          <w:p w14:paraId="4D6B2674" w14:textId="77777777" w:rsidR="00D8697A" w:rsidRPr="00101E5F" w:rsidRDefault="00D8697A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F11E78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U kofinancovaných projektů uveďte zdroje financování.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 </w:t>
            </w:r>
          </w:p>
          <w:p w14:paraId="22AF0796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FC2B7FF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C19757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7BB7F03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F0485C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B8E295E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7D5ECD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4EAD68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034F99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B5916E9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3D0D3CB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D59E2D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C6058FA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4246D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4A5502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501713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3602A09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55D0FB5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p w14:paraId="1E306D0B" w14:textId="77777777" w:rsidR="00D8697A" w:rsidRDefault="00D8697A" w:rsidP="00D8697A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480E2C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42D4141D" w14:textId="77777777" w:rsidR="00D8697A" w:rsidRPr="00480E2C" w:rsidRDefault="00D8697A" w:rsidP="00D8697A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>V</w:t>
      </w:r>
      <w:r w:rsidRPr="00480E2C">
        <w:rPr>
          <w:rFonts w:asciiTheme="minorHAnsi" w:hAnsiTheme="minorHAnsi" w:cstheme="minorHAnsi"/>
          <w:i/>
          <w:iCs/>
          <w:sz w:val="22"/>
        </w:rPr>
        <w:t xml:space="preserve"> případě zahraničního vydavatele </w:t>
      </w:r>
      <w:r>
        <w:rPr>
          <w:rFonts w:asciiTheme="minorHAnsi" w:hAnsiTheme="minorHAnsi" w:cstheme="minorHAnsi"/>
          <w:i/>
          <w:iCs/>
          <w:sz w:val="22"/>
        </w:rPr>
        <w:t>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D8697A" w:rsidRPr="00620C7E" w14:paraId="79A5AF3C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5D14838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35163">
              <w:rPr>
                <w:rFonts w:asciiTheme="minorHAnsi" w:hAnsiTheme="minorHAnsi" w:cstheme="minorHAnsi"/>
                <w:b/>
                <w:bCs/>
                <w:sz w:val="22"/>
              </w:rPr>
              <w:t>Rozpočet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 CZK                                           </w:t>
            </w:r>
          </w:p>
          <w:p w14:paraId="7707FBC8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Kurz:              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08532B02" w14:textId="77777777" w:rsidR="00D8697A" w:rsidRPr="00135163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8697A" w:rsidRPr="00620C7E" w14:paraId="04710303" w14:textId="77777777" w:rsidTr="00C60301">
        <w:tc>
          <w:tcPr>
            <w:tcW w:w="6232" w:type="dxa"/>
            <w:shd w:val="clear" w:color="auto" w:fill="auto"/>
          </w:tcPr>
          <w:p w14:paraId="644083E3" w14:textId="77777777" w:rsidR="00D8697A" w:rsidRPr="005717FF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5717FF">
              <w:rPr>
                <w:rFonts w:asciiTheme="minorHAnsi" w:hAnsiTheme="minorHAnsi" w:cstheme="minorHAnsi"/>
                <w:sz w:val="22"/>
              </w:rPr>
              <w:t>Služby</w:t>
            </w:r>
            <w:r>
              <w:rPr>
                <w:rFonts w:asciiTheme="minorHAnsi" w:hAnsiTheme="minorHAnsi" w:cstheme="minorHAnsi"/>
                <w:sz w:val="22"/>
              </w:rPr>
              <w:t xml:space="preserve"> (uveďte konkrétní typ)</w:t>
            </w:r>
          </w:p>
        </w:tc>
        <w:tc>
          <w:tcPr>
            <w:tcW w:w="2545" w:type="dxa"/>
          </w:tcPr>
          <w:p w14:paraId="1A10754E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27B67561" w14:textId="77777777" w:rsidTr="00C60301">
        <w:tc>
          <w:tcPr>
            <w:tcW w:w="6232" w:type="dxa"/>
            <w:shd w:val="clear" w:color="auto" w:fill="auto"/>
          </w:tcPr>
          <w:p w14:paraId="7E8D3D1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,</w:t>
            </w:r>
            <w:r w:rsidRPr="002F79E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 xml:space="preserve"> tisk</w:t>
            </w:r>
          </w:p>
        </w:tc>
        <w:tc>
          <w:tcPr>
            <w:tcW w:w="2545" w:type="dxa"/>
          </w:tcPr>
          <w:p w14:paraId="0B6E7621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367CDECE" w14:textId="77777777" w:rsidTr="00C60301">
        <w:tc>
          <w:tcPr>
            <w:tcW w:w="6232" w:type="dxa"/>
            <w:shd w:val="clear" w:color="auto" w:fill="auto"/>
          </w:tcPr>
          <w:p w14:paraId="1DC1D638" w14:textId="4FDB90B3" w:rsidR="00D8697A" w:rsidRPr="00FE26B2" w:rsidRDefault="002630F0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2630F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Open Access</w:t>
            </w:r>
          </w:p>
        </w:tc>
        <w:tc>
          <w:tcPr>
            <w:tcW w:w="2545" w:type="dxa"/>
          </w:tcPr>
          <w:p w14:paraId="3043DCDD" w14:textId="77777777" w:rsidR="00D8697A" w:rsidRPr="000B7F32" w:rsidRDefault="00D8697A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D8697A" w:rsidRPr="00620C7E" w14:paraId="150C71FB" w14:textId="77777777" w:rsidTr="00C60301">
        <w:tc>
          <w:tcPr>
            <w:tcW w:w="6232" w:type="dxa"/>
            <w:shd w:val="clear" w:color="auto" w:fill="auto"/>
          </w:tcPr>
          <w:p w14:paraId="6F7C5A7A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Osobní náklady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2"/>
            </w:r>
            <w:r w:rsidRPr="00FE26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FE26B2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3"/>
            </w:r>
          </w:p>
        </w:tc>
        <w:tc>
          <w:tcPr>
            <w:tcW w:w="2545" w:type="dxa"/>
          </w:tcPr>
          <w:p w14:paraId="10A7EBC4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5FD6A4CF" w14:textId="77777777" w:rsidTr="00C60301">
        <w:tc>
          <w:tcPr>
            <w:tcW w:w="6232" w:type="dxa"/>
            <w:shd w:val="clear" w:color="auto" w:fill="auto"/>
          </w:tcPr>
          <w:p w14:paraId="197D715E" w14:textId="77777777" w:rsidR="00D8697A" w:rsidRPr="00FE26B2" w:rsidRDefault="00D8697A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7C72EC0D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480E7E" w14:paraId="7A2082D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87D7D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Rozpočet celkem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 CZK</w:t>
            </w:r>
          </w:p>
        </w:tc>
        <w:tc>
          <w:tcPr>
            <w:tcW w:w="2545" w:type="dxa"/>
          </w:tcPr>
          <w:p w14:paraId="113A06B8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4B1A588A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48E65F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F74B9A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23BAAA0C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697A" w:rsidRPr="00620C7E" w14:paraId="03D4A239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C3793A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74B9A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020E90C6" w14:textId="77777777" w:rsidR="00D8697A" w:rsidRPr="00F74B9A" w:rsidRDefault="00D8697A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3E92322" w14:textId="6BD93C8E" w:rsidR="00C66D88" w:rsidRDefault="00C66D88" w:rsidP="00C66D88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Při plánování položky rozpočtu tisk, poskytnutí licence na rozšiřování publikace u </w:t>
      </w:r>
      <w:r>
        <w:rPr>
          <w:rFonts w:asciiTheme="minorHAnsi" w:hAnsiTheme="minorHAnsi" w:cstheme="minorHAnsi"/>
          <w:i/>
          <w:iCs/>
          <w:sz w:val="20"/>
          <w:szCs w:val="20"/>
        </w:rPr>
        <w:t>zahraničního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nakladatelstv</w:t>
      </w:r>
      <w:r>
        <w:rPr>
          <w:rFonts w:asciiTheme="minorHAnsi" w:hAnsiTheme="minorHAnsi" w:cstheme="minorHAnsi"/>
          <w:i/>
          <w:iCs/>
          <w:sz w:val="20"/>
          <w:szCs w:val="20"/>
        </w:rPr>
        <w:t>í/</w:t>
      </w:r>
      <w:r w:rsidR="00BD35F9">
        <w:rPr>
          <w:rFonts w:asciiTheme="minorHAnsi" w:hAnsiTheme="minorHAnsi" w:cstheme="minorHAnsi"/>
          <w:i/>
          <w:iCs/>
          <w:sz w:val="20"/>
          <w:szCs w:val="20"/>
        </w:rPr>
        <w:t xml:space="preserve">Open </w:t>
      </w:r>
      <w:proofErr w:type="spellStart"/>
      <w:r w:rsidR="00BD35F9">
        <w:rPr>
          <w:rFonts w:asciiTheme="minorHAnsi" w:hAnsiTheme="minorHAnsi" w:cstheme="minorHAnsi"/>
          <w:i/>
          <w:iCs/>
          <w:sz w:val="20"/>
          <w:szCs w:val="20"/>
        </w:rPr>
        <w:t>Acces</w:t>
      </w:r>
      <w:proofErr w:type="spellEnd"/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je nutné brát v úvahu skutečnost, že částka hrazená Univerzitou Palackého za výrobu publikace</w:t>
      </w:r>
      <w:r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235607">
        <w:rPr>
          <w:rFonts w:asciiTheme="minorHAnsi" w:hAnsiTheme="minorHAnsi" w:cstheme="minorHAnsi"/>
          <w:i/>
          <w:iCs/>
          <w:sz w:val="20"/>
          <w:szCs w:val="20"/>
        </w:rPr>
        <w:t>Open Access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se navyšuje o aktuálně platnou sazbu DPH v kategorii služeb (21 % v roce 202</w:t>
      </w:r>
      <w:r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>).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74B9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8157C4" w14:textId="77777777" w:rsidR="00D8697A" w:rsidRPr="00F74B9A" w:rsidRDefault="00D8697A" w:rsidP="00D8697A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410E144" w14:textId="77777777" w:rsidR="00D8697A" w:rsidRPr="00620C7E" w:rsidRDefault="00D8697A" w:rsidP="00D8697A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8697A" w:rsidRPr="00620C7E" w14:paraId="26599A26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569ED4E1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Pr="00620C7E">
              <w:rPr>
                <w:rFonts w:asciiTheme="minorHAnsi" w:hAnsiTheme="minorHAnsi" w:cstheme="minorHAnsi"/>
                <w:b/>
                <w:bCs/>
                <w:sz w:val="22"/>
              </w:rPr>
              <w:t>důvodnění požadovaných nákladů:</w:t>
            </w:r>
          </w:p>
        </w:tc>
      </w:tr>
      <w:tr w:rsidR="00D8697A" w:rsidRPr="00620C7E" w14:paraId="1A1A2D49" w14:textId="77777777" w:rsidTr="00C60301">
        <w:tc>
          <w:tcPr>
            <w:tcW w:w="8927" w:type="dxa"/>
            <w:shd w:val="clear" w:color="auto" w:fill="auto"/>
          </w:tcPr>
          <w:p w14:paraId="567B788C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9CC7D6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4F3E3DD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B794A08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71A1051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DF0AD32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53132BB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B73E20F" w14:textId="77777777" w:rsidR="00D8697A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7B44725" w14:textId="77777777" w:rsidR="00D8697A" w:rsidRPr="00620C7E" w:rsidRDefault="00D8697A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794810FF" w14:textId="77777777" w:rsidR="00D8697A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C111C7" w14:textId="7A1DDDF4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Theme="minorHAnsi" w:hAnsiTheme="minorHAnsi" w:cstheme="minorHAnsi"/>
          <w:b/>
          <w:sz w:val="22"/>
        </w:rPr>
        <w:t>Povinné přílohy k přihlášce</w:t>
      </w:r>
      <w:r w:rsidRPr="004D1809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</w:t>
      </w:r>
      <w:r w:rsidR="00BD35F9">
        <w:rPr>
          <w:rFonts w:asciiTheme="minorHAnsi" w:hAnsiTheme="minorHAnsi" w:cstheme="minorHAnsi"/>
          <w:sz w:val="22"/>
        </w:rPr>
        <w:t>O</w:t>
      </w:r>
      <w:r w:rsidR="00D76AE6">
        <w:rPr>
          <w:rFonts w:asciiTheme="minorHAnsi" w:hAnsiTheme="minorHAnsi" w:cstheme="minorHAnsi"/>
          <w:sz w:val="22"/>
        </w:rPr>
        <w:t>pen Access</w:t>
      </w:r>
      <w:r w:rsidRPr="004D1809">
        <w:rPr>
          <w:rFonts w:asciiTheme="minorHAnsi" w:hAnsiTheme="minorHAnsi" w:cstheme="minorHAnsi"/>
          <w:sz w:val="22"/>
        </w:rPr>
        <w:t xml:space="preserve"> apod. </w:t>
      </w:r>
    </w:p>
    <w:p w14:paraId="75D3E4F8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D03EA97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  <w:r w:rsidRPr="004D1809">
        <w:rPr>
          <w:rFonts w:ascii="Calibri" w:hAnsi="Calibri" w:cs="Calibri"/>
          <w:sz w:val="22"/>
        </w:rPr>
        <w:t xml:space="preserve">Podmínkou </w:t>
      </w:r>
      <w:r w:rsidRPr="004D1809">
        <w:rPr>
          <w:rFonts w:asciiTheme="minorHAnsi" w:hAnsiTheme="minorHAnsi" w:cstheme="minorHAnsi"/>
          <w:sz w:val="22"/>
        </w:rPr>
        <w:t>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7A4B7D4A" w14:textId="77777777" w:rsidR="00D8697A" w:rsidRPr="004D1809" w:rsidRDefault="00D8697A" w:rsidP="00D8697A">
      <w:pPr>
        <w:jc w:val="both"/>
        <w:rPr>
          <w:rFonts w:asciiTheme="minorHAnsi" w:hAnsiTheme="minorHAnsi" w:cstheme="minorHAnsi"/>
          <w:sz w:val="22"/>
        </w:rPr>
      </w:pPr>
    </w:p>
    <w:p w14:paraId="3D12894D" w14:textId="77777777" w:rsidR="00D8697A" w:rsidRPr="00EF4FBA" w:rsidRDefault="00D8697A" w:rsidP="00D8697A">
      <w:pPr>
        <w:jc w:val="both"/>
        <w:rPr>
          <w:rFonts w:ascii="Calibri" w:hAnsi="Calibri" w:cs="Calibri"/>
          <w:b/>
          <w:bCs/>
          <w:sz w:val="22"/>
        </w:rPr>
      </w:pPr>
      <w:r w:rsidRPr="004D1809">
        <w:rPr>
          <w:rFonts w:ascii="Calibri" w:hAnsi="Calibri" w:cs="Calibri"/>
          <w:b/>
          <w:bCs/>
          <w:sz w:val="22"/>
        </w:rPr>
        <w:t>Podpis vedoucího katedry:</w:t>
      </w:r>
      <w:r w:rsidRPr="00AA0422">
        <w:rPr>
          <w:rFonts w:ascii="Calibri" w:hAnsi="Calibri" w:cs="Calibri"/>
          <w:b/>
          <w:bCs/>
          <w:sz w:val="22"/>
        </w:rPr>
        <w:t xml:space="preserve"> </w:t>
      </w:r>
    </w:p>
    <w:p w14:paraId="59A0AE68" w14:textId="77777777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3648ADF" w14:textId="602CAD18" w:rsidR="00C674E5" w:rsidRDefault="00C674E5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CF95F57" w14:textId="75CB5C7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5A7A64A" w14:textId="5BA322F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C8280BB" w14:textId="5591559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38D1231" w14:textId="15FFAC35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7E2EE5" w14:textId="5FD9BF2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F877C09" w14:textId="4BAE2D93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7417451A" w14:textId="3BC2FB72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23507C6" w14:textId="07781C16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5DA33B6" w14:textId="3EFE9E0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4901C611" w14:textId="64184B3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30B9E42" w14:textId="3FC312CF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39B557F5" w14:textId="7CFC13C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D9018A7" w14:textId="4C0EAAA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69B525AD" w14:textId="65733E5A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12C011A" w14:textId="60330654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2086B416" w14:textId="6AB77539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1B19059E" w14:textId="29F9462E" w:rsidR="00D8697A" w:rsidRDefault="00D8697A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p w14:paraId="0C49705C" w14:textId="77777777" w:rsidR="00323E78" w:rsidRDefault="00323E78" w:rsidP="00C674E5">
      <w:pPr>
        <w:pStyle w:val="Zkladntext"/>
        <w:jc w:val="both"/>
        <w:rPr>
          <w:rFonts w:ascii="Calibri" w:hAnsi="Calibri" w:cs="Calibri"/>
          <w:color w:val="auto"/>
          <w:szCs w:val="28"/>
        </w:rPr>
      </w:pPr>
    </w:p>
    <w:sectPr w:rsidR="00323E78" w:rsidSect="00F913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701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76D2" w14:textId="77777777" w:rsidR="002422F2" w:rsidRDefault="002422F2" w:rsidP="00F15613">
      <w:pPr>
        <w:spacing w:line="240" w:lineRule="auto"/>
      </w:pPr>
      <w:r>
        <w:separator/>
      </w:r>
    </w:p>
  </w:endnote>
  <w:endnote w:type="continuationSeparator" w:id="0">
    <w:p w14:paraId="23015E32" w14:textId="77777777" w:rsidR="002422F2" w:rsidRDefault="002422F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609926"/>
      <w:docPartObj>
        <w:docPartGallery w:val="Page Numbers (Bottom of Page)"/>
        <w:docPartUnique/>
      </w:docPartObj>
    </w:sdtPr>
    <w:sdtEndPr/>
    <w:sdtContent>
      <w:p w14:paraId="324A306D" w14:textId="3E8BDF9A" w:rsidR="00C60301" w:rsidRDefault="00C60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3C">
          <w:rPr>
            <w:noProof/>
          </w:rPr>
          <w:t>21</w:t>
        </w:r>
        <w:r>
          <w:fldChar w:fldCharType="end"/>
        </w:r>
      </w:p>
    </w:sdtContent>
  </w:sdt>
  <w:p w14:paraId="11673CDC" w14:textId="622B4D87" w:rsidR="00C60301" w:rsidRPr="00E854E9" w:rsidRDefault="00C60301" w:rsidP="004C0C3A">
    <w:pPr>
      <w:pStyle w:val="Zpat"/>
      <w:spacing w:line="240" w:lineRule="exact"/>
      <w:rPr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B78A" w14:textId="77777777" w:rsidR="00C60301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Filozofická fakulta </w:t>
    </w:r>
    <w:r w:rsidRPr="00B53059">
      <w:rPr>
        <w:rFonts w:ascii="Arial" w:hAnsi="Arial" w:cs="Arial"/>
      </w:rPr>
      <w:t>Univerzit</w:t>
    </w:r>
    <w:r>
      <w:rPr>
        <w:rFonts w:ascii="Arial" w:hAnsi="Arial" w:cs="Arial"/>
      </w:rPr>
      <w:t>y Palackého v Olomouci</w:t>
    </w:r>
  </w:p>
  <w:p w14:paraId="75211733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>Křížkovského 10 | 771 80 Olomouc</w:t>
    </w:r>
  </w:p>
  <w:p w14:paraId="1183F937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>
      <w:rPr>
        <w:rFonts w:ascii="Arial" w:hAnsi="Arial" w:cs="Arial"/>
        <w:b/>
      </w:rPr>
      <w:t>ff.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4317" w14:textId="77777777" w:rsidR="002422F2" w:rsidRDefault="002422F2" w:rsidP="00F15613">
      <w:pPr>
        <w:spacing w:line="240" w:lineRule="auto"/>
      </w:pPr>
      <w:r>
        <w:separator/>
      </w:r>
    </w:p>
  </w:footnote>
  <w:footnote w:type="continuationSeparator" w:id="0">
    <w:p w14:paraId="42870CA4" w14:textId="77777777" w:rsidR="002422F2" w:rsidRDefault="002422F2" w:rsidP="00F15613">
      <w:pPr>
        <w:spacing w:line="240" w:lineRule="auto"/>
      </w:pPr>
      <w:r>
        <w:continuationSeparator/>
      </w:r>
    </w:p>
  </w:footnote>
  <w:footnote w:id="1">
    <w:p w14:paraId="0B2A2DE9" w14:textId="5A325068" w:rsidR="00C60301" w:rsidRPr="005E6313" w:rsidRDefault="00C60301" w:rsidP="00D8697A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5E6313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</w:t>
      </w:r>
      <w:r w:rsidR="008B53ED">
        <w:rPr>
          <w:rFonts w:asciiTheme="minorHAnsi" w:hAnsiTheme="minorHAnsi" w:cstheme="minorHAnsi"/>
          <w:b/>
          <w:bCs/>
          <w:sz w:val="16"/>
          <w:szCs w:val="16"/>
        </w:rPr>
        <w:t>6</w:t>
      </w:r>
      <w:r w:rsidRPr="005E6313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</w:p>
  </w:footnote>
  <w:footnote w:id="2">
    <w:p w14:paraId="6C2FFC70" w14:textId="77777777" w:rsidR="00C60301" w:rsidRPr="00F74B9A" w:rsidRDefault="00C60301" w:rsidP="00D8697A">
      <w:pPr>
        <w:pStyle w:val="Textpoznpodarou"/>
        <w:rPr>
          <w:rFonts w:asciiTheme="minorHAnsi" w:hAnsiTheme="minorHAnsi" w:cstheme="minorHAnsi"/>
        </w:rPr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3">
    <w:p w14:paraId="07F448C1" w14:textId="77777777" w:rsidR="00C60301" w:rsidRDefault="00C60301" w:rsidP="00D8697A">
      <w:pPr>
        <w:pStyle w:val="Textpoznpodarou"/>
      </w:pPr>
      <w:r w:rsidRPr="00F74B9A">
        <w:rPr>
          <w:rStyle w:val="Znakapoznpodarou"/>
          <w:rFonts w:asciiTheme="minorHAnsi" w:hAnsiTheme="minorHAnsi" w:cstheme="minorHAnsi"/>
        </w:rPr>
        <w:footnoteRef/>
      </w:r>
      <w:r w:rsidRPr="00F74B9A">
        <w:rPr>
          <w:rFonts w:asciiTheme="minorHAnsi" w:hAnsiTheme="minorHAnsi" w:cstheme="minorHAnsi"/>
        </w:rPr>
        <w:t xml:space="preserve"> V rámci osobních nákladů je možné zaplatit pouze </w:t>
      </w:r>
      <w:r w:rsidRPr="004D1809">
        <w:rPr>
          <w:rFonts w:asciiTheme="minorHAnsi" w:hAnsiTheme="minorHAnsi" w:cstheme="minorHAnsi"/>
          <w:bCs/>
        </w:rPr>
        <w:t>jiné</w:t>
      </w:r>
      <w:r w:rsidRPr="005A2FB9">
        <w:rPr>
          <w:rFonts w:asciiTheme="minorHAnsi" w:hAnsiTheme="minorHAnsi" w:cstheme="minorHAnsi"/>
          <w:b/>
          <w:bCs/>
        </w:rPr>
        <w:t xml:space="preserve"> zaměstnance</w:t>
      </w:r>
      <w:r w:rsidRPr="00F74B9A">
        <w:rPr>
          <w:rFonts w:asciiTheme="minorHAnsi" w:hAnsiTheme="minorHAnsi" w:cstheme="minorHAnsi"/>
        </w:rPr>
        <w:t xml:space="preserve"> Univerzity Palackého v Olomouci, než je hlavní řešitel projektu, a sice na ediční, nakladatelské</w:t>
      </w:r>
      <w:r>
        <w:rPr>
          <w:rFonts w:asciiTheme="minorHAnsi" w:hAnsiTheme="minorHAnsi" w:cstheme="minorHAnsi"/>
        </w:rPr>
        <w:t xml:space="preserve"> </w:t>
      </w:r>
      <w:r w:rsidRPr="00F74B9A">
        <w:rPr>
          <w:rFonts w:asciiTheme="minorHAnsi" w:hAnsiTheme="minorHAnsi" w:cstheme="minorHAnsi"/>
        </w:rPr>
        <w:t>a podobné práce.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AACC" w14:textId="261FA1FC" w:rsidR="00C60301" w:rsidRDefault="00C603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9614B1" wp14:editId="66A4A3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3220" cy="721995"/>
          <wp:effectExtent l="0" t="0" r="508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0A6F1D3F" wp14:editId="63C1A65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43B" w14:textId="77777777" w:rsidR="00C60301" w:rsidRDefault="00C60301" w:rsidP="00D37C23">
    <w:pPr>
      <w:pStyle w:val="Zhlav"/>
      <w:jc w:val="center"/>
      <w:rPr>
        <w:rFonts w:ascii="Palatino Linotype" w:hAnsi="Palatino Linotype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6669E" wp14:editId="516B722C">
          <wp:simplePos x="0" y="0"/>
          <wp:positionH relativeFrom="column">
            <wp:posOffset>21590</wp:posOffset>
          </wp:positionH>
          <wp:positionV relativeFrom="paragraph">
            <wp:posOffset>179130</wp:posOffset>
          </wp:positionV>
          <wp:extent cx="1633220" cy="721995"/>
          <wp:effectExtent l="0" t="0" r="508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5BBA4" w14:textId="77777777" w:rsidR="00C60301" w:rsidRDefault="00C60301" w:rsidP="00D37C23">
    <w:pPr>
      <w:pStyle w:val="Zhlav"/>
      <w:jc w:val="center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4144" behindDoc="0" locked="1" layoutInCell="1" allowOverlap="1" wp14:anchorId="2207D35C" wp14:editId="21442DF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1D"/>
    <w:multiLevelType w:val="hybridMultilevel"/>
    <w:tmpl w:val="DE621110"/>
    <w:lvl w:ilvl="0" w:tplc="DE70E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D2D"/>
    <w:multiLevelType w:val="hybridMultilevel"/>
    <w:tmpl w:val="A34622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070"/>
    <w:multiLevelType w:val="hybridMultilevel"/>
    <w:tmpl w:val="2F3C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430"/>
    <w:multiLevelType w:val="hybridMultilevel"/>
    <w:tmpl w:val="9D36B324"/>
    <w:lvl w:ilvl="0" w:tplc="0686B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16D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7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1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B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2F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8A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AD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356"/>
    <w:multiLevelType w:val="hybridMultilevel"/>
    <w:tmpl w:val="33EE8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A"/>
    <w:multiLevelType w:val="hybridMultilevel"/>
    <w:tmpl w:val="6C8A56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95203"/>
    <w:multiLevelType w:val="hybridMultilevel"/>
    <w:tmpl w:val="0C4077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34498"/>
    <w:multiLevelType w:val="hybridMultilevel"/>
    <w:tmpl w:val="85A69B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E3908"/>
    <w:multiLevelType w:val="hybridMultilevel"/>
    <w:tmpl w:val="30A21D2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93B92"/>
    <w:multiLevelType w:val="hybridMultilevel"/>
    <w:tmpl w:val="4600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CA61D5"/>
    <w:multiLevelType w:val="hybridMultilevel"/>
    <w:tmpl w:val="F920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22499"/>
    <w:multiLevelType w:val="hybridMultilevel"/>
    <w:tmpl w:val="7B18D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E16F2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4C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B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4A1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6B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008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1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B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237E"/>
    <w:multiLevelType w:val="hybridMultilevel"/>
    <w:tmpl w:val="B5C6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612C"/>
    <w:multiLevelType w:val="hybridMultilevel"/>
    <w:tmpl w:val="6472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16AE4"/>
    <w:multiLevelType w:val="hybridMultilevel"/>
    <w:tmpl w:val="D2E66E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910D3"/>
    <w:multiLevelType w:val="hybridMultilevel"/>
    <w:tmpl w:val="40DA7B1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95293"/>
    <w:multiLevelType w:val="hybridMultilevel"/>
    <w:tmpl w:val="28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41578"/>
    <w:multiLevelType w:val="hybridMultilevel"/>
    <w:tmpl w:val="9656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E1DB5"/>
    <w:multiLevelType w:val="hybridMultilevel"/>
    <w:tmpl w:val="9A38F3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5"/>
  </w:num>
  <w:num w:numId="17">
    <w:abstractNumId w:val="17"/>
  </w:num>
  <w:num w:numId="18">
    <w:abstractNumId w:val="16"/>
  </w:num>
  <w:num w:numId="1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9E"/>
    <w:rsid w:val="00001F69"/>
    <w:rsid w:val="0000246E"/>
    <w:rsid w:val="00005DA2"/>
    <w:rsid w:val="00013862"/>
    <w:rsid w:val="00017734"/>
    <w:rsid w:val="00021F25"/>
    <w:rsid w:val="000330AE"/>
    <w:rsid w:val="000330E9"/>
    <w:rsid w:val="000367CC"/>
    <w:rsid w:val="00051287"/>
    <w:rsid w:val="00053E4E"/>
    <w:rsid w:val="0005636E"/>
    <w:rsid w:val="00057EDA"/>
    <w:rsid w:val="00066FF7"/>
    <w:rsid w:val="000779D1"/>
    <w:rsid w:val="0009087D"/>
    <w:rsid w:val="00091A59"/>
    <w:rsid w:val="00093EAA"/>
    <w:rsid w:val="000969C1"/>
    <w:rsid w:val="0009705F"/>
    <w:rsid w:val="000A04AE"/>
    <w:rsid w:val="000A0C31"/>
    <w:rsid w:val="000A1C55"/>
    <w:rsid w:val="000B3F8F"/>
    <w:rsid w:val="000B5AEE"/>
    <w:rsid w:val="000C1D92"/>
    <w:rsid w:val="000C1DD2"/>
    <w:rsid w:val="000D01AC"/>
    <w:rsid w:val="000D159A"/>
    <w:rsid w:val="000D20ED"/>
    <w:rsid w:val="000D6D25"/>
    <w:rsid w:val="000F2F69"/>
    <w:rsid w:val="000F45E0"/>
    <w:rsid w:val="001036C3"/>
    <w:rsid w:val="00103FE3"/>
    <w:rsid w:val="0010566D"/>
    <w:rsid w:val="00114605"/>
    <w:rsid w:val="0012443C"/>
    <w:rsid w:val="00126E53"/>
    <w:rsid w:val="00127EF4"/>
    <w:rsid w:val="001310BA"/>
    <w:rsid w:val="0013188B"/>
    <w:rsid w:val="001368A0"/>
    <w:rsid w:val="00145636"/>
    <w:rsid w:val="00146AEC"/>
    <w:rsid w:val="00146B56"/>
    <w:rsid w:val="00156321"/>
    <w:rsid w:val="00157145"/>
    <w:rsid w:val="00157179"/>
    <w:rsid w:val="00165DE6"/>
    <w:rsid w:val="00167DA5"/>
    <w:rsid w:val="00171F72"/>
    <w:rsid w:val="0017720A"/>
    <w:rsid w:val="0017762D"/>
    <w:rsid w:val="00177B3D"/>
    <w:rsid w:val="001802BD"/>
    <w:rsid w:val="00182BB3"/>
    <w:rsid w:val="00183147"/>
    <w:rsid w:val="00187FE7"/>
    <w:rsid w:val="00193E45"/>
    <w:rsid w:val="0019418D"/>
    <w:rsid w:val="001953D8"/>
    <w:rsid w:val="0019725B"/>
    <w:rsid w:val="001A2430"/>
    <w:rsid w:val="001B10CB"/>
    <w:rsid w:val="001B3B47"/>
    <w:rsid w:val="001C081E"/>
    <w:rsid w:val="001C122C"/>
    <w:rsid w:val="001C5296"/>
    <w:rsid w:val="001C61F2"/>
    <w:rsid w:val="001D0846"/>
    <w:rsid w:val="001D2092"/>
    <w:rsid w:val="001D5B22"/>
    <w:rsid w:val="001E3DEA"/>
    <w:rsid w:val="001F61AA"/>
    <w:rsid w:val="0020004D"/>
    <w:rsid w:val="002011D5"/>
    <w:rsid w:val="00202A29"/>
    <w:rsid w:val="002036A0"/>
    <w:rsid w:val="00204D26"/>
    <w:rsid w:val="00217C2A"/>
    <w:rsid w:val="00217F93"/>
    <w:rsid w:val="00222C7C"/>
    <w:rsid w:val="0022406D"/>
    <w:rsid w:val="002334DA"/>
    <w:rsid w:val="00234E94"/>
    <w:rsid w:val="002352CC"/>
    <w:rsid w:val="00235607"/>
    <w:rsid w:val="0023740F"/>
    <w:rsid w:val="002422F2"/>
    <w:rsid w:val="0024279E"/>
    <w:rsid w:val="0024412D"/>
    <w:rsid w:val="0024663B"/>
    <w:rsid w:val="00251ACC"/>
    <w:rsid w:val="0025254C"/>
    <w:rsid w:val="00252F00"/>
    <w:rsid w:val="00260A00"/>
    <w:rsid w:val="002630F0"/>
    <w:rsid w:val="002641BC"/>
    <w:rsid w:val="00266818"/>
    <w:rsid w:val="00266933"/>
    <w:rsid w:val="0027619C"/>
    <w:rsid w:val="002769D4"/>
    <w:rsid w:val="002854A3"/>
    <w:rsid w:val="00285527"/>
    <w:rsid w:val="00285CC5"/>
    <w:rsid w:val="002904E3"/>
    <w:rsid w:val="002925DF"/>
    <w:rsid w:val="00297075"/>
    <w:rsid w:val="002A049B"/>
    <w:rsid w:val="002B1880"/>
    <w:rsid w:val="002B478D"/>
    <w:rsid w:val="002B71E0"/>
    <w:rsid w:val="002C1187"/>
    <w:rsid w:val="002C7429"/>
    <w:rsid w:val="002D23B8"/>
    <w:rsid w:val="002D3A96"/>
    <w:rsid w:val="002F12FD"/>
    <w:rsid w:val="002F2023"/>
    <w:rsid w:val="002F2587"/>
    <w:rsid w:val="002F2856"/>
    <w:rsid w:val="002F41E7"/>
    <w:rsid w:val="002F4C53"/>
    <w:rsid w:val="00305607"/>
    <w:rsid w:val="00306423"/>
    <w:rsid w:val="00316C19"/>
    <w:rsid w:val="00320537"/>
    <w:rsid w:val="00321BAA"/>
    <w:rsid w:val="00321D56"/>
    <w:rsid w:val="00323C96"/>
    <w:rsid w:val="00323E78"/>
    <w:rsid w:val="00325765"/>
    <w:rsid w:val="003261B6"/>
    <w:rsid w:val="00334089"/>
    <w:rsid w:val="0033690E"/>
    <w:rsid w:val="00336AC4"/>
    <w:rsid w:val="00336DA6"/>
    <w:rsid w:val="00342B8E"/>
    <w:rsid w:val="0034492B"/>
    <w:rsid w:val="00345474"/>
    <w:rsid w:val="00346339"/>
    <w:rsid w:val="00350891"/>
    <w:rsid w:val="00356C82"/>
    <w:rsid w:val="00360482"/>
    <w:rsid w:val="003615E7"/>
    <w:rsid w:val="00362FFC"/>
    <w:rsid w:val="00365F0A"/>
    <w:rsid w:val="0037032F"/>
    <w:rsid w:val="00371D85"/>
    <w:rsid w:val="00372EE8"/>
    <w:rsid w:val="003756EB"/>
    <w:rsid w:val="003760CD"/>
    <w:rsid w:val="003802FE"/>
    <w:rsid w:val="003825C7"/>
    <w:rsid w:val="003831BD"/>
    <w:rsid w:val="0039184A"/>
    <w:rsid w:val="00391B8F"/>
    <w:rsid w:val="00395ED0"/>
    <w:rsid w:val="00395FBC"/>
    <w:rsid w:val="00396754"/>
    <w:rsid w:val="003A21D9"/>
    <w:rsid w:val="003A61CC"/>
    <w:rsid w:val="003B587A"/>
    <w:rsid w:val="003C04BF"/>
    <w:rsid w:val="003C2820"/>
    <w:rsid w:val="003C3D2E"/>
    <w:rsid w:val="003C621A"/>
    <w:rsid w:val="003D64E5"/>
    <w:rsid w:val="003E003D"/>
    <w:rsid w:val="003E238A"/>
    <w:rsid w:val="003E26D2"/>
    <w:rsid w:val="003E3E83"/>
    <w:rsid w:val="003E5BAE"/>
    <w:rsid w:val="003E6E71"/>
    <w:rsid w:val="003F5B31"/>
    <w:rsid w:val="004039B5"/>
    <w:rsid w:val="00411E6A"/>
    <w:rsid w:val="004225B3"/>
    <w:rsid w:val="00423234"/>
    <w:rsid w:val="004262AF"/>
    <w:rsid w:val="00431CB9"/>
    <w:rsid w:val="00432DDC"/>
    <w:rsid w:val="004422F0"/>
    <w:rsid w:val="004440D1"/>
    <w:rsid w:val="004447F9"/>
    <w:rsid w:val="00446F58"/>
    <w:rsid w:val="00450AFE"/>
    <w:rsid w:val="00451488"/>
    <w:rsid w:val="004839D8"/>
    <w:rsid w:val="00486300"/>
    <w:rsid w:val="00491B4D"/>
    <w:rsid w:val="00494F22"/>
    <w:rsid w:val="00496A99"/>
    <w:rsid w:val="004A0780"/>
    <w:rsid w:val="004C0C3A"/>
    <w:rsid w:val="004D1809"/>
    <w:rsid w:val="004D4C85"/>
    <w:rsid w:val="004E54DC"/>
    <w:rsid w:val="004E7DF2"/>
    <w:rsid w:val="004F16DD"/>
    <w:rsid w:val="004F1CE9"/>
    <w:rsid w:val="004F2930"/>
    <w:rsid w:val="004F32BA"/>
    <w:rsid w:val="004F52D4"/>
    <w:rsid w:val="0050141A"/>
    <w:rsid w:val="00504E8A"/>
    <w:rsid w:val="0050574A"/>
    <w:rsid w:val="00506865"/>
    <w:rsid w:val="00507B2A"/>
    <w:rsid w:val="00510E14"/>
    <w:rsid w:val="00512231"/>
    <w:rsid w:val="00513973"/>
    <w:rsid w:val="005175B8"/>
    <w:rsid w:val="00524B00"/>
    <w:rsid w:val="00524D08"/>
    <w:rsid w:val="0053017B"/>
    <w:rsid w:val="00530DB8"/>
    <w:rsid w:val="00532D1E"/>
    <w:rsid w:val="0054384F"/>
    <w:rsid w:val="00553FCA"/>
    <w:rsid w:val="00555A77"/>
    <w:rsid w:val="00560F75"/>
    <w:rsid w:val="0056274E"/>
    <w:rsid w:val="00563492"/>
    <w:rsid w:val="005676EE"/>
    <w:rsid w:val="005721BB"/>
    <w:rsid w:val="0057293A"/>
    <w:rsid w:val="0057297A"/>
    <w:rsid w:val="00572C2C"/>
    <w:rsid w:val="00585F66"/>
    <w:rsid w:val="0059059B"/>
    <w:rsid w:val="0059200F"/>
    <w:rsid w:val="00594434"/>
    <w:rsid w:val="005A539D"/>
    <w:rsid w:val="005A5740"/>
    <w:rsid w:val="005B1EAD"/>
    <w:rsid w:val="005B4A15"/>
    <w:rsid w:val="005B4A8C"/>
    <w:rsid w:val="005B64A4"/>
    <w:rsid w:val="005B67CC"/>
    <w:rsid w:val="005B7890"/>
    <w:rsid w:val="005C149C"/>
    <w:rsid w:val="005C1805"/>
    <w:rsid w:val="005C6992"/>
    <w:rsid w:val="005D0C83"/>
    <w:rsid w:val="005D2508"/>
    <w:rsid w:val="005D646B"/>
    <w:rsid w:val="005D69F5"/>
    <w:rsid w:val="005E2F10"/>
    <w:rsid w:val="006026BF"/>
    <w:rsid w:val="006102C7"/>
    <w:rsid w:val="00610AE4"/>
    <w:rsid w:val="006118A7"/>
    <w:rsid w:val="00616A91"/>
    <w:rsid w:val="00623E72"/>
    <w:rsid w:val="006318D6"/>
    <w:rsid w:val="00632DE4"/>
    <w:rsid w:val="00635653"/>
    <w:rsid w:val="00637907"/>
    <w:rsid w:val="006408CE"/>
    <w:rsid w:val="0064301B"/>
    <w:rsid w:val="00644FBD"/>
    <w:rsid w:val="00651172"/>
    <w:rsid w:val="00656979"/>
    <w:rsid w:val="00657B43"/>
    <w:rsid w:val="00657E09"/>
    <w:rsid w:val="00660FA1"/>
    <w:rsid w:val="006657C2"/>
    <w:rsid w:val="006669F9"/>
    <w:rsid w:val="0066721B"/>
    <w:rsid w:val="00670F33"/>
    <w:rsid w:val="00674468"/>
    <w:rsid w:val="0067481F"/>
    <w:rsid w:val="006767EC"/>
    <w:rsid w:val="00680944"/>
    <w:rsid w:val="00683743"/>
    <w:rsid w:val="00684820"/>
    <w:rsid w:val="00684BBD"/>
    <w:rsid w:val="0068539C"/>
    <w:rsid w:val="00686A4B"/>
    <w:rsid w:val="006A22B6"/>
    <w:rsid w:val="006A4886"/>
    <w:rsid w:val="006A56BF"/>
    <w:rsid w:val="006B2F16"/>
    <w:rsid w:val="006B42FD"/>
    <w:rsid w:val="006B50EF"/>
    <w:rsid w:val="006B78DC"/>
    <w:rsid w:val="006C0585"/>
    <w:rsid w:val="006D5A53"/>
    <w:rsid w:val="006D752E"/>
    <w:rsid w:val="006E31FD"/>
    <w:rsid w:val="006F153F"/>
    <w:rsid w:val="006F6791"/>
    <w:rsid w:val="006F6A7E"/>
    <w:rsid w:val="006F7413"/>
    <w:rsid w:val="00700CBF"/>
    <w:rsid w:val="0071046E"/>
    <w:rsid w:val="00710B96"/>
    <w:rsid w:val="0071200D"/>
    <w:rsid w:val="00714320"/>
    <w:rsid w:val="007160E1"/>
    <w:rsid w:val="00725923"/>
    <w:rsid w:val="00726E87"/>
    <w:rsid w:val="00727996"/>
    <w:rsid w:val="00741233"/>
    <w:rsid w:val="00741CDF"/>
    <w:rsid w:val="00742069"/>
    <w:rsid w:val="00744CA9"/>
    <w:rsid w:val="00753131"/>
    <w:rsid w:val="00754833"/>
    <w:rsid w:val="00754C14"/>
    <w:rsid w:val="00757EEE"/>
    <w:rsid w:val="00761AE8"/>
    <w:rsid w:val="0076273B"/>
    <w:rsid w:val="0076485F"/>
    <w:rsid w:val="007818CF"/>
    <w:rsid w:val="0078767F"/>
    <w:rsid w:val="00792C0A"/>
    <w:rsid w:val="007A4845"/>
    <w:rsid w:val="007A7DAA"/>
    <w:rsid w:val="007B3696"/>
    <w:rsid w:val="007B3D01"/>
    <w:rsid w:val="007B540E"/>
    <w:rsid w:val="007B7270"/>
    <w:rsid w:val="007C1893"/>
    <w:rsid w:val="007C3D8B"/>
    <w:rsid w:val="007D16F3"/>
    <w:rsid w:val="007D2012"/>
    <w:rsid w:val="007D7487"/>
    <w:rsid w:val="007E0796"/>
    <w:rsid w:val="007E0E3C"/>
    <w:rsid w:val="007E263B"/>
    <w:rsid w:val="007E33F7"/>
    <w:rsid w:val="007F1A90"/>
    <w:rsid w:val="007F71E6"/>
    <w:rsid w:val="007F765E"/>
    <w:rsid w:val="008020CC"/>
    <w:rsid w:val="008053C9"/>
    <w:rsid w:val="00805E26"/>
    <w:rsid w:val="008138A5"/>
    <w:rsid w:val="00821D7A"/>
    <w:rsid w:val="008221EE"/>
    <w:rsid w:val="00826D13"/>
    <w:rsid w:val="0083142B"/>
    <w:rsid w:val="00832389"/>
    <w:rsid w:val="008353EF"/>
    <w:rsid w:val="00840A68"/>
    <w:rsid w:val="008424D6"/>
    <w:rsid w:val="00850518"/>
    <w:rsid w:val="00852D9E"/>
    <w:rsid w:val="0085319C"/>
    <w:rsid w:val="00860527"/>
    <w:rsid w:val="00873855"/>
    <w:rsid w:val="0087723F"/>
    <w:rsid w:val="00877723"/>
    <w:rsid w:val="008815DF"/>
    <w:rsid w:val="00882A2F"/>
    <w:rsid w:val="00884929"/>
    <w:rsid w:val="00887E7D"/>
    <w:rsid w:val="00891C30"/>
    <w:rsid w:val="00892331"/>
    <w:rsid w:val="00893D2A"/>
    <w:rsid w:val="0089437F"/>
    <w:rsid w:val="00896274"/>
    <w:rsid w:val="008974B3"/>
    <w:rsid w:val="008A5594"/>
    <w:rsid w:val="008A5957"/>
    <w:rsid w:val="008A5D48"/>
    <w:rsid w:val="008B53ED"/>
    <w:rsid w:val="008B56AB"/>
    <w:rsid w:val="008B5E4A"/>
    <w:rsid w:val="008C61CE"/>
    <w:rsid w:val="008D3DB8"/>
    <w:rsid w:val="008D4164"/>
    <w:rsid w:val="008D60D8"/>
    <w:rsid w:val="008E27A7"/>
    <w:rsid w:val="008E4E39"/>
    <w:rsid w:val="008E52D4"/>
    <w:rsid w:val="008F1B13"/>
    <w:rsid w:val="00901557"/>
    <w:rsid w:val="00902526"/>
    <w:rsid w:val="00916064"/>
    <w:rsid w:val="00917A85"/>
    <w:rsid w:val="009231DA"/>
    <w:rsid w:val="00927373"/>
    <w:rsid w:val="00932C17"/>
    <w:rsid w:val="00933318"/>
    <w:rsid w:val="00933BFB"/>
    <w:rsid w:val="00934FBE"/>
    <w:rsid w:val="009402BF"/>
    <w:rsid w:val="00940A25"/>
    <w:rsid w:val="00943CCA"/>
    <w:rsid w:val="00946484"/>
    <w:rsid w:val="00956DF6"/>
    <w:rsid w:val="00960B37"/>
    <w:rsid w:val="009626A5"/>
    <w:rsid w:val="0096289A"/>
    <w:rsid w:val="00962F80"/>
    <w:rsid w:val="0098022F"/>
    <w:rsid w:val="00984C3E"/>
    <w:rsid w:val="00987136"/>
    <w:rsid w:val="009926C8"/>
    <w:rsid w:val="009947D0"/>
    <w:rsid w:val="009950B6"/>
    <w:rsid w:val="009A3DE1"/>
    <w:rsid w:val="009A68D6"/>
    <w:rsid w:val="009A7F9B"/>
    <w:rsid w:val="009B2452"/>
    <w:rsid w:val="009B70CB"/>
    <w:rsid w:val="009C0D8C"/>
    <w:rsid w:val="009D4886"/>
    <w:rsid w:val="009D6C27"/>
    <w:rsid w:val="009E15A3"/>
    <w:rsid w:val="009E382E"/>
    <w:rsid w:val="009E3F12"/>
    <w:rsid w:val="009F3F9F"/>
    <w:rsid w:val="009F4EF6"/>
    <w:rsid w:val="00A04911"/>
    <w:rsid w:val="00A0496D"/>
    <w:rsid w:val="00A06A03"/>
    <w:rsid w:val="00A07470"/>
    <w:rsid w:val="00A07CDB"/>
    <w:rsid w:val="00A1071F"/>
    <w:rsid w:val="00A10BD1"/>
    <w:rsid w:val="00A2171B"/>
    <w:rsid w:val="00A23FAD"/>
    <w:rsid w:val="00A24A5C"/>
    <w:rsid w:val="00A27FE9"/>
    <w:rsid w:val="00A451A4"/>
    <w:rsid w:val="00A46DBE"/>
    <w:rsid w:val="00A47732"/>
    <w:rsid w:val="00A51D87"/>
    <w:rsid w:val="00A53B87"/>
    <w:rsid w:val="00A61F6D"/>
    <w:rsid w:val="00A70056"/>
    <w:rsid w:val="00A81F36"/>
    <w:rsid w:val="00A85A2A"/>
    <w:rsid w:val="00A9067A"/>
    <w:rsid w:val="00A94B5A"/>
    <w:rsid w:val="00AA0422"/>
    <w:rsid w:val="00AA3748"/>
    <w:rsid w:val="00AB5DEF"/>
    <w:rsid w:val="00AB78BE"/>
    <w:rsid w:val="00AC24AD"/>
    <w:rsid w:val="00AD06A0"/>
    <w:rsid w:val="00AD45F1"/>
    <w:rsid w:val="00AE0EF6"/>
    <w:rsid w:val="00AE3588"/>
    <w:rsid w:val="00AE5D24"/>
    <w:rsid w:val="00AE657B"/>
    <w:rsid w:val="00AF1162"/>
    <w:rsid w:val="00AF20BC"/>
    <w:rsid w:val="00B00180"/>
    <w:rsid w:val="00B0123D"/>
    <w:rsid w:val="00B03344"/>
    <w:rsid w:val="00B10ABA"/>
    <w:rsid w:val="00B13250"/>
    <w:rsid w:val="00B15E86"/>
    <w:rsid w:val="00B163D8"/>
    <w:rsid w:val="00B20C15"/>
    <w:rsid w:val="00B21783"/>
    <w:rsid w:val="00B26AD7"/>
    <w:rsid w:val="00B31983"/>
    <w:rsid w:val="00B32235"/>
    <w:rsid w:val="00B33B4A"/>
    <w:rsid w:val="00B42561"/>
    <w:rsid w:val="00B468F3"/>
    <w:rsid w:val="00B517F3"/>
    <w:rsid w:val="00B526A9"/>
    <w:rsid w:val="00B52715"/>
    <w:rsid w:val="00B52D98"/>
    <w:rsid w:val="00B53059"/>
    <w:rsid w:val="00B622B5"/>
    <w:rsid w:val="00B62557"/>
    <w:rsid w:val="00B654A9"/>
    <w:rsid w:val="00B66A0C"/>
    <w:rsid w:val="00B719F0"/>
    <w:rsid w:val="00B7536A"/>
    <w:rsid w:val="00B7584A"/>
    <w:rsid w:val="00B80859"/>
    <w:rsid w:val="00B81A91"/>
    <w:rsid w:val="00B83E77"/>
    <w:rsid w:val="00B92878"/>
    <w:rsid w:val="00B942C0"/>
    <w:rsid w:val="00B95970"/>
    <w:rsid w:val="00BA0423"/>
    <w:rsid w:val="00BA0C9F"/>
    <w:rsid w:val="00BA49D7"/>
    <w:rsid w:val="00BA5240"/>
    <w:rsid w:val="00BA68CE"/>
    <w:rsid w:val="00BB2282"/>
    <w:rsid w:val="00BB4C28"/>
    <w:rsid w:val="00BB6429"/>
    <w:rsid w:val="00BB72A8"/>
    <w:rsid w:val="00BB78DD"/>
    <w:rsid w:val="00BC453A"/>
    <w:rsid w:val="00BD04D6"/>
    <w:rsid w:val="00BD17AD"/>
    <w:rsid w:val="00BD33A4"/>
    <w:rsid w:val="00BD35F9"/>
    <w:rsid w:val="00BE1819"/>
    <w:rsid w:val="00BE52C7"/>
    <w:rsid w:val="00BF48CB"/>
    <w:rsid w:val="00BF4CE8"/>
    <w:rsid w:val="00C00636"/>
    <w:rsid w:val="00C02D2B"/>
    <w:rsid w:val="00C04AB3"/>
    <w:rsid w:val="00C05426"/>
    <w:rsid w:val="00C05C2A"/>
    <w:rsid w:val="00C07623"/>
    <w:rsid w:val="00C11A82"/>
    <w:rsid w:val="00C16110"/>
    <w:rsid w:val="00C20A8E"/>
    <w:rsid w:val="00C27701"/>
    <w:rsid w:val="00C31A6C"/>
    <w:rsid w:val="00C33212"/>
    <w:rsid w:val="00C350EE"/>
    <w:rsid w:val="00C364CF"/>
    <w:rsid w:val="00C46CE8"/>
    <w:rsid w:val="00C47EEB"/>
    <w:rsid w:val="00C53646"/>
    <w:rsid w:val="00C60301"/>
    <w:rsid w:val="00C62280"/>
    <w:rsid w:val="00C64C5E"/>
    <w:rsid w:val="00C66D88"/>
    <w:rsid w:val="00C674E5"/>
    <w:rsid w:val="00C72354"/>
    <w:rsid w:val="00C724C0"/>
    <w:rsid w:val="00C771E4"/>
    <w:rsid w:val="00C83A57"/>
    <w:rsid w:val="00C854C0"/>
    <w:rsid w:val="00C8791C"/>
    <w:rsid w:val="00CA0F83"/>
    <w:rsid w:val="00CB2CB0"/>
    <w:rsid w:val="00CB58E7"/>
    <w:rsid w:val="00CD0387"/>
    <w:rsid w:val="00CD7E8A"/>
    <w:rsid w:val="00CE10E5"/>
    <w:rsid w:val="00CE1959"/>
    <w:rsid w:val="00CE3452"/>
    <w:rsid w:val="00CE5B74"/>
    <w:rsid w:val="00CE6895"/>
    <w:rsid w:val="00CF0251"/>
    <w:rsid w:val="00CF18E9"/>
    <w:rsid w:val="00CF2D42"/>
    <w:rsid w:val="00CF6DC4"/>
    <w:rsid w:val="00D01850"/>
    <w:rsid w:val="00D025F1"/>
    <w:rsid w:val="00D0529A"/>
    <w:rsid w:val="00D13453"/>
    <w:rsid w:val="00D136EB"/>
    <w:rsid w:val="00D13F1B"/>
    <w:rsid w:val="00D17A4E"/>
    <w:rsid w:val="00D2014A"/>
    <w:rsid w:val="00D226C6"/>
    <w:rsid w:val="00D24E2B"/>
    <w:rsid w:val="00D254F4"/>
    <w:rsid w:val="00D26DEB"/>
    <w:rsid w:val="00D35628"/>
    <w:rsid w:val="00D36F25"/>
    <w:rsid w:val="00D36F99"/>
    <w:rsid w:val="00D3728F"/>
    <w:rsid w:val="00D37337"/>
    <w:rsid w:val="00D37C23"/>
    <w:rsid w:val="00D45F3B"/>
    <w:rsid w:val="00D501D5"/>
    <w:rsid w:val="00D50CEE"/>
    <w:rsid w:val="00D55999"/>
    <w:rsid w:val="00D5786A"/>
    <w:rsid w:val="00D6147F"/>
    <w:rsid w:val="00D6293B"/>
    <w:rsid w:val="00D67957"/>
    <w:rsid w:val="00D76AE6"/>
    <w:rsid w:val="00D8697A"/>
    <w:rsid w:val="00D909C8"/>
    <w:rsid w:val="00D91F36"/>
    <w:rsid w:val="00DA7758"/>
    <w:rsid w:val="00DB16E0"/>
    <w:rsid w:val="00DB2A1C"/>
    <w:rsid w:val="00DB3926"/>
    <w:rsid w:val="00DB4442"/>
    <w:rsid w:val="00DB5733"/>
    <w:rsid w:val="00DC1520"/>
    <w:rsid w:val="00DC30C7"/>
    <w:rsid w:val="00DC3DB3"/>
    <w:rsid w:val="00DC5A13"/>
    <w:rsid w:val="00DC7BAD"/>
    <w:rsid w:val="00DD49A1"/>
    <w:rsid w:val="00DE02C4"/>
    <w:rsid w:val="00DE2708"/>
    <w:rsid w:val="00DE32EE"/>
    <w:rsid w:val="00DE43C7"/>
    <w:rsid w:val="00DE7C47"/>
    <w:rsid w:val="00DF3DE4"/>
    <w:rsid w:val="00E00A20"/>
    <w:rsid w:val="00E03089"/>
    <w:rsid w:val="00E10D3C"/>
    <w:rsid w:val="00E1500B"/>
    <w:rsid w:val="00E178B9"/>
    <w:rsid w:val="00E227DF"/>
    <w:rsid w:val="00E30B87"/>
    <w:rsid w:val="00E31E3E"/>
    <w:rsid w:val="00E32F02"/>
    <w:rsid w:val="00E33668"/>
    <w:rsid w:val="00E34842"/>
    <w:rsid w:val="00E404F6"/>
    <w:rsid w:val="00E46FBA"/>
    <w:rsid w:val="00E522CF"/>
    <w:rsid w:val="00E62769"/>
    <w:rsid w:val="00E731BF"/>
    <w:rsid w:val="00E80EF5"/>
    <w:rsid w:val="00E854E9"/>
    <w:rsid w:val="00E857C2"/>
    <w:rsid w:val="00E92B1A"/>
    <w:rsid w:val="00E97744"/>
    <w:rsid w:val="00EA2F85"/>
    <w:rsid w:val="00EA590E"/>
    <w:rsid w:val="00EA5EB8"/>
    <w:rsid w:val="00EA7423"/>
    <w:rsid w:val="00EA7965"/>
    <w:rsid w:val="00EB0C47"/>
    <w:rsid w:val="00EC0E82"/>
    <w:rsid w:val="00ED0F45"/>
    <w:rsid w:val="00ED63F8"/>
    <w:rsid w:val="00ED6DED"/>
    <w:rsid w:val="00ED7A14"/>
    <w:rsid w:val="00EE26CD"/>
    <w:rsid w:val="00EE57EE"/>
    <w:rsid w:val="00EE68BA"/>
    <w:rsid w:val="00EF44AC"/>
    <w:rsid w:val="00EF61F8"/>
    <w:rsid w:val="00F00760"/>
    <w:rsid w:val="00F0078F"/>
    <w:rsid w:val="00F03A51"/>
    <w:rsid w:val="00F06B81"/>
    <w:rsid w:val="00F1056D"/>
    <w:rsid w:val="00F11E78"/>
    <w:rsid w:val="00F15613"/>
    <w:rsid w:val="00F15BF7"/>
    <w:rsid w:val="00F20971"/>
    <w:rsid w:val="00F20EDF"/>
    <w:rsid w:val="00F34D04"/>
    <w:rsid w:val="00F3707B"/>
    <w:rsid w:val="00F3764E"/>
    <w:rsid w:val="00F519C0"/>
    <w:rsid w:val="00F56403"/>
    <w:rsid w:val="00F629FD"/>
    <w:rsid w:val="00F72AA7"/>
    <w:rsid w:val="00F7413E"/>
    <w:rsid w:val="00F751F5"/>
    <w:rsid w:val="00F80B83"/>
    <w:rsid w:val="00F8126A"/>
    <w:rsid w:val="00F81B29"/>
    <w:rsid w:val="00F833CF"/>
    <w:rsid w:val="00F8388B"/>
    <w:rsid w:val="00F86568"/>
    <w:rsid w:val="00F8681A"/>
    <w:rsid w:val="00F913A0"/>
    <w:rsid w:val="00F92585"/>
    <w:rsid w:val="00FA37F9"/>
    <w:rsid w:val="00FA6C45"/>
    <w:rsid w:val="00FA7FCF"/>
    <w:rsid w:val="00FB3402"/>
    <w:rsid w:val="00FC4300"/>
    <w:rsid w:val="00FC6CA4"/>
    <w:rsid w:val="00FC7B42"/>
    <w:rsid w:val="00FD1655"/>
    <w:rsid w:val="00FD6940"/>
    <w:rsid w:val="00FE2E97"/>
    <w:rsid w:val="00FF199E"/>
    <w:rsid w:val="00FF6052"/>
    <w:rsid w:val="00FF7F6B"/>
    <w:rsid w:val="0F113DFA"/>
    <w:rsid w:val="2FF7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57245"/>
  <w15:docId w15:val="{F48072FD-F11C-45D2-939B-2799164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613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566D"/>
    <w:pPr>
      <w:keepNext/>
      <w:keepLines/>
      <w:spacing w:before="240"/>
      <w:outlineLvl w:val="0"/>
    </w:pPr>
    <w:rPr>
      <w:rFonts w:eastAsiaTheme="majorEastAsia" w:cstheme="majorBidi"/>
      <w:color w:val="0F6CB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1959"/>
    <w:pPr>
      <w:jc w:val="both"/>
      <w:outlineLvl w:val="1"/>
    </w:pPr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66D"/>
    <w:pPr>
      <w:keepNext/>
      <w:keepLines/>
      <w:spacing w:before="40"/>
      <w:outlineLvl w:val="2"/>
    </w:pPr>
    <w:rPr>
      <w:rFonts w:eastAsiaTheme="majorEastAsia" w:cstheme="majorBidi"/>
      <w:color w:val="4F4C4D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66D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2F10"/>
    <w:pPr>
      <w:keepNext/>
      <w:autoSpaceDE w:val="0"/>
      <w:autoSpaceDN w:val="0"/>
      <w:adjustRightInd w:val="0"/>
      <w:spacing w:line="240" w:lineRule="auto"/>
      <w:outlineLvl w:val="4"/>
    </w:pPr>
    <w:rPr>
      <w:rFonts w:cs="Calibri"/>
      <w:b/>
      <w:bCs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6754"/>
    <w:pPr>
      <w:keepNext/>
      <w:autoSpaceDE w:val="0"/>
      <w:autoSpaceDN w:val="0"/>
      <w:adjustRightInd w:val="0"/>
      <w:spacing w:line="240" w:lineRule="auto"/>
      <w:outlineLvl w:val="5"/>
    </w:pPr>
    <w:rPr>
      <w:rFonts w:asciiTheme="minorHAnsi" w:hAnsiTheme="minorHAnsi" w:cstheme="minorHAnsi"/>
      <w:b/>
      <w:bCs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15E86"/>
    <w:pPr>
      <w:keepNext/>
      <w:spacing w:line="240" w:lineRule="auto"/>
      <w:outlineLvl w:val="6"/>
    </w:pPr>
    <w:rPr>
      <w:rFonts w:asciiTheme="minorHAnsi" w:eastAsia="Times New Roman" w:hAnsiTheme="minorHAnsi" w:cstheme="minorHAnsi"/>
      <w:b/>
      <w:bCs/>
      <w:color w:val="000000"/>
      <w:sz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20EDF"/>
    <w:pPr>
      <w:keepNext/>
      <w:outlineLvl w:val="7"/>
    </w:pPr>
    <w:rPr>
      <w:rFonts w:asciiTheme="minorHAnsi" w:hAnsiTheme="minorHAnsi" w:cstheme="minorHAnsi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855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66D"/>
    <w:rPr>
      <w:rFonts w:ascii="Times New Roman" w:eastAsiaTheme="majorEastAsia" w:hAnsi="Times New Roman" w:cstheme="majorBidi"/>
      <w:color w:val="0F6CB1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CE1959"/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0566D"/>
    <w:rPr>
      <w:rFonts w:ascii="Times New Roman" w:eastAsiaTheme="majorEastAsia" w:hAnsi="Times New Roman" w:cstheme="majorBidi"/>
      <w:color w:val="4F4C4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66D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10566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66D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66D"/>
    <w:pPr>
      <w:numPr>
        <w:ilvl w:val="1"/>
      </w:numPr>
      <w:spacing w:after="160"/>
    </w:pPr>
    <w:rPr>
      <w:rFonts w:eastAsiaTheme="minorEastAsia"/>
      <w:color w:val="4F4C4D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566D"/>
    <w:rPr>
      <w:rFonts w:ascii="Times New Roman" w:eastAsiaTheme="minorEastAsia" w:hAnsi="Times New Roman"/>
      <w:color w:val="4F4C4D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rsid w:val="005E2F10"/>
    <w:rPr>
      <w:rFonts w:ascii="Times New Roman" w:hAnsi="Times New Roman" w:cs="Calibri"/>
      <w:b/>
      <w:bCs/>
      <w:color w:val="2E74B5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CC5"/>
    <w:pPr>
      <w:ind w:left="720"/>
      <w:contextualSpacing/>
    </w:pPr>
  </w:style>
  <w:style w:type="table" w:styleId="Mkatabulky">
    <w:name w:val="Table Grid"/>
    <w:basedOn w:val="Normlntabulka"/>
    <w:uiPriority w:val="39"/>
    <w:rsid w:val="002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96754"/>
    <w:rPr>
      <w:rFonts w:cstheme="minorHAns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FB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FB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5FB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8F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B15E86"/>
    <w:rPr>
      <w:rFonts w:eastAsia="Times New Roman" w:cstheme="minorHAnsi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04AB3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b/>
      <w:bCs/>
      <w:color w:val="FF000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4AB3"/>
    <w:rPr>
      <w:rFonts w:cstheme="minorHAnsi"/>
      <w:b/>
      <w:bCs/>
      <w:color w:val="FF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20EDF"/>
    <w:rPr>
      <w:rFonts w:cstheme="minorHAnsi"/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350891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color w:val="FF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0891"/>
    <w:rPr>
      <w:rFonts w:cstheme="minorHAnsi"/>
      <w:color w:val="FF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1850"/>
    <w:pPr>
      <w:jc w:val="both"/>
    </w:pPr>
    <w:rPr>
      <w:rFonts w:ascii="Calibri" w:hAnsi="Calibri" w:cs="Calibri"/>
      <w:color w:val="FF0000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1850"/>
    <w:rPr>
      <w:rFonts w:ascii="Calibri" w:hAnsi="Calibri" w:cs="Calibri"/>
      <w:color w:val="FF0000"/>
    </w:rPr>
  </w:style>
  <w:style w:type="character" w:customStyle="1" w:styleId="Nadpis9Char">
    <w:name w:val="Nadpis 9 Char"/>
    <w:basedOn w:val="Standardnpsmoodstavce"/>
    <w:link w:val="Nadpis9"/>
    <w:uiPriority w:val="9"/>
    <w:rsid w:val="00285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5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2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29A"/>
    <w:rPr>
      <w:rFonts w:ascii="Times New Roman" w:hAnsi="Times New Roman"/>
      <w:b/>
      <w:bCs/>
      <w:sz w:val="20"/>
      <w:szCs w:val="20"/>
    </w:rPr>
  </w:style>
  <w:style w:type="paragraph" w:customStyle="1" w:styleId="xmsonormal">
    <w:name w:val="x_msonormal"/>
    <w:basedOn w:val="Normln"/>
    <w:rsid w:val="00E854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8E52D4"/>
    <w:pPr>
      <w:tabs>
        <w:tab w:val="right" w:leader="dot" w:pos="8777"/>
      </w:tabs>
      <w:spacing w:after="100" w:line="276" w:lineRule="auto"/>
      <w:ind w:left="240"/>
    </w:pPr>
  </w:style>
  <w:style w:type="character" w:styleId="Hypertextovodkaz">
    <w:name w:val="Hyperlink"/>
    <w:basedOn w:val="Standardnpsmoodstavce"/>
    <w:uiPriority w:val="99"/>
    <w:unhideWhenUsed/>
    <w:rsid w:val="00CE195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E195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E1959"/>
    <w:pPr>
      <w:spacing w:after="100"/>
    </w:pPr>
  </w:style>
  <w:style w:type="paragraph" w:customStyle="1" w:styleId="Obsah">
    <w:name w:val="Obsah"/>
    <w:basedOn w:val="Obsah2"/>
    <w:link w:val="ObsahChar"/>
    <w:qFormat/>
    <w:rsid w:val="00D6147F"/>
    <w:pPr>
      <w:spacing w:line="360" w:lineRule="auto"/>
      <w:ind w:left="0"/>
    </w:pPr>
    <w:rPr>
      <w:rFonts w:asciiTheme="minorHAnsi" w:hAnsiTheme="minorHAnsi" w:cstheme="minorHAnsi"/>
      <w:b/>
      <w:bCs/>
      <w:noProof/>
      <w:color w:val="2E74B5" w:themeColor="accent1" w:themeShade="BF"/>
      <w:sz w:val="28"/>
      <w:szCs w:val="24"/>
    </w:rPr>
  </w:style>
  <w:style w:type="character" w:customStyle="1" w:styleId="Obsah2Char">
    <w:name w:val="Obsah 2 Char"/>
    <w:basedOn w:val="Standardnpsmoodstavce"/>
    <w:link w:val="Obsah2"/>
    <w:uiPriority w:val="39"/>
    <w:rsid w:val="008E52D4"/>
    <w:rPr>
      <w:rFonts w:ascii="Times New Roman" w:hAnsi="Times New Roman"/>
      <w:sz w:val="24"/>
    </w:rPr>
  </w:style>
  <w:style w:type="character" w:customStyle="1" w:styleId="ObsahChar">
    <w:name w:val="Obsah Char"/>
    <w:basedOn w:val="Obsah2Char"/>
    <w:link w:val="Obsah"/>
    <w:rsid w:val="00D6147F"/>
    <w:rPr>
      <w:rFonts w:ascii="Times New Roman" w:hAnsi="Times New Roman" w:cstheme="minorHAnsi"/>
      <w:b/>
      <w:bCs/>
      <w:noProof/>
      <w:color w:val="2E74B5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AppData\Local\Microsoft\Windows\Temporary%20Internet%20Files\Content.Outlook\C02TD9CI\UP_hlavickovy-papir_F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B0A87-69D6-49B1-965B-3082866C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7F919-9392-4B3A-917E-6418B1EAC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05420-F94C-4B65-B30E-126B5903A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16C22-82FB-4157-89E2-66A197EC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1</TotalTime>
  <Pages>5</Pages>
  <Words>957</Words>
  <Characters>5651</Characters>
  <Application>Microsoft Office Word</Application>
  <DocSecurity>0</DocSecurity>
  <Lines>47</Lines>
  <Paragraphs>13</Paragraphs>
  <ScaleCrop>false</ScaleCrop>
  <Company>ATC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Hubena Petra</cp:lastModifiedBy>
  <cp:revision>2</cp:revision>
  <cp:lastPrinted>2025-04-22T09:15:00Z</cp:lastPrinted>
  <dcterms:created xsi:type="dcterms:W3CDTF">2026-02-02T13:40:00Z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