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801C" w14:textId="77777777" w:rsidR="0012443C" w:rsidRDefault="0012443C" w:rsidP="0012443C">
      <w:pPr>
        <w:jc w:val="center"/>
        <w:rPr>
          <w:rFonts w:ascii="Calibri" w:hAnsi="Calibri" w:cs="Calibri"/>
          <w:b/>
          <w:bCs/>
          <w:color w:val="2E74B5" w:themeColor="accent1" w:themeShade="BF"/>
          <w:sz w:val="72"/>
          <w:szCs w:val="72"/>
        </w:rPr>
      </w:pPr>
    </w:p>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582DCCA6" w:rsidR="00C62280" w:rsidRDefault="00C62280"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75573CCE"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2021</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52BE6F2" w14:textId="77777777" w:rsidR="0049102A" w:rsidRDefault="0049102A" w:rsidP="0049102A">
      <w:pPr>
        <w:jc w:val="both"/>
        <w:rPr>
          <w:rFonts w:ascii="Calibri" w:hAnsi="Calibri" w:cs="Calibri"/>
          <w:b/>
          <w:bCs/>
          <w:color w:val="2E74B5" w:themeColor="accent1" w:themeShade="BF"/>
          <w:sz w:val="36"/>
          <w:szCs w:val="36"/>
        </w:rPr>
      </w:pPr>
    </w:p>
    <w:p w14:paraId="6047C381" w14:textId="3137C09A"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Pr>
          <w:rFonts w:asciiTheme="minorHAnsi" w:hAnsiTheme="minorHAnsi" w:cstheme="minorHAnsi"/>
          <w:b/>
          <w:bCs/>
          <w:i w:val="0"/>
          <w:iCs w:val="0"/>
          <w:color w:val="2E74B5" w:themeColor="accent1" w:themeShade="BF"/>
          <w:sz w:val="52"/>
          <w:szCs w:val="52"/>
        </w:rPr>
        <w:t xml:space="preserve">2/1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Pr="0049102A">
        <w:rPr>
          <w:rFonts w:asciiTheme="minorHAnsi" w:hAnsiTheme="minorHAnsi" w:cstheme="minorHAnsi"/>
          <w:b/>
          <w:bCs/>
          <w:i w:val="0"/>
          <w:iCs w:val="0"/>
          <w:color w:val="2E74B5" w:themeColor="accent1" w:themeShade="BF"/>
          <w:sz w:val="36"/>
          <w:szCs w:val="36"/>
        </w:rPr>
        <w:t>31. led</w:t>
      </w:r>
      <w:r>
        <w:rPr>
          <w:rFonts w:asciiTheme="minorHAnsi" w:hAnsiTheme="minorHAnsi" w:cstheme="minorHAnsi"/>
          <w:b/>
          <w:bCs/>
          <w:i w:val="0"/>
          <w:iCs w:val="0"/>
          <w:color w:val="2E74B5" w:themeColor="accent1" w:themeShade="BF"/>
          <w:sz w:val="36"/>
          <w:szCs w:val="36"/>
        </w:rPr>
        <w:t>na 2022</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1DAC36F6"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w:t>
      </w:r>
      <w:proofErr w:type="spellStart"/>
      <w:r w:rsidR="009E15A3" w:rsidRPr="00656979">
        <w:rPr>
          <w:rFonts w:ascii="Calibri" w:hAnsi="Calibri" w:cs="Calibri"/>
          <w:sz w:val="22"/>
        </w:rPr>
        <w:t>Print</w:t>
      </w:r>
      <w:proofErr w:type="spellEnd"/>
      <w:r w:rsidR="009E15A3" w:rsidRPr="00656979">
        <w:rPr>
          <w:rFonts w:ascii="Calibri" w:hAnsi="Calibri" w:cs="Calibri"/>
          <w:sz w:val="22"/>
        </w:rPr>
        <w:t xml:space="preserve"> </w:t>
      </w:r>
      <w:r w:rsidR="00684BBD" w:rsidRPr="00656979">
        <w:rPr>
          <w:rFonts w:ascii="Calibri" w:hAnsi="Calibri" w:cs="Calibri"/>
          <w:sz w:val="22"/>
        </w:rPr>
        <w:t>o</w:t>
      </w:r>
      <w:r w:rsidR="009E15A3" w:rsidRPr="00656979">
        <w:rPr>
          <w:rFonts w:ascii="Calibri" w:hAnsi="Calibri" w:cs="Calibri"/>
          <w:sz w:val="22"/>
        </w:rPr>
        <w:t xml:space="preserve">n </w:t>
      </w:r>
      <w:proofErr w:type="spellStart"/>
      <w:r w:rsidR="00684BBD" w:rsidRPr="00656979">
        <w:rPr>
          <w:rFonts w:ascii="Calibri" w:hAnsi="Calibri" w:cs="Calibri"/>
          <w:sz w:val="22"/>
        </w:rPr>
        <w:t>d</w:t>
      </w:r>
      <w:r w:rsidR="009E15A3" w:rsidRPr="00656979">
        <w:rPr>
          <w:rFonts w:ascii="Calibri" w:hAnsi="Calibri" w:cs="Calibri"/>
          <w:sz w:val="22"/>
        </w:rPr>
        <w:t>emand</w:t>
      </w:r>
      <w:proofErr w:type="spellEnd"/>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D0529A"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je limitován na dvě žádosti v rámci jedné výzvy.</w:t>
      </w:r>
    </w:p>
    <w:p w14:paraId="51E8CE99" w14:textId="1BDD7CA5"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Výzva k podávání projekt</w:t>
      </w:r>
      <w:r w:rsidR="00674468" w:rsidRPr="00656979">
        <w:rPr>
          <w:rFonts w:ascii="Calibri" w:hAnsi="Calibri" w:cs="Calibri"/>
          <w:sz w:val="22"/>
        </w:rPr>
        <w:t>ů</w:t>
      </w:r>
      <w:r w:rsidRPr="00656979">
        <w:rPr>
          <w:rFonts w:ascii="Calibri" w:hAnsi="Calibri" w:cs="Calibri"/>
          <w:sz w:val="22"/>
        </w:rPr>
        <w:t xml:space="preserve"> bude vypisována pravidelně třikrát ročně</w:t>
      </w:r>
      <w:r w:rsidR="00411E6A" w:rsidRPr="00656979">
        <w:rPr>
          <w:rFonts w:ascii="Calibri" w:hAnsi="Calibri" w:cs="Calibri"/>
          <w:sz w:val="22"/>
        </w:rPr>
        <w:t>, a to vždy k datu 31.</w:t>
      </w:r>
      <w:r w:rsidR="00A10BD1">
        <w:rPr>
          <w:rFonts w:ascii="Calibri" w:hAnsi="Calibri" w:cs="Calibri"/>
          <w:sz w:val="22"/>
        </w:rPr>
        <w:t> </w:t>
      </w:r>
      <w:r w:rsidR="00411E6A" w:rsidRPr="00656979">
        <w:rPr>
          <w:rFonts w:ascii="Calibri" w:hAnsi="Calibri" w:cs="Calibri"/>
          <w:sz w:val="22"/>
        </w:rPr>
        <w:t>1., 31.</w:t>
      </w:r>
      <w:r w:rsidR="00A10BD1">
        <w:rPr>
          <w:rFonts w:ascii="Calibri" w:hAnsi="Calibri" w:cs="Calibri"/>
          <w:sz w:val="22"/>
        </w:rPr>
        <w:t> </w:t>
      </w:r>
      <w:r w:rsidR="00411E6A" w:rsidRPr="00656979">
        <w:rPr>
          <w:rFonts w:ascii="Calibri" w:hAnsi="Calibri" w:cs="Calibri"/>
          <w:sz w:val="22"/>
        </w:rPr>
        <w:t>5., 30.</w:t>
      </w:r>
      <w:r w:rsidR="00A10BD1">
        <w:rPr>
          <w:rFonts w:ascii="Calibri" w:hAnsi="Calibri" w:cs="Calibri"/>
          <w:sz w:val="22"/>
        </w:rPr>
        <w:t> </w:t>
      </w:r>
      <w:r w:rsidR="00411E6A" w:rsidRPr="00656979">
        <w:rPr>
          <w:rFonts w:ascii="Calibri" w:hAnsi="Calibri" w:cs="Calibri"/>
          <w:sz w:val="22"/>
        </w:rPr>
        <w:t xml:space="preserve">9.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656979"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dotace přidělena, </w:t>
      </w:r>
      <w:r w:rsidRPr="00656979">
        <w:rPr>
          <w:rFonts w:ascii="Calibri" w:hAnsi="Calibri" w:cs="Calibri"/>
          <w:sz w:val="22"/>
        </w:rPr>
        <w:t>a to v souladu s pravidly čerpání finančních prostředků a účetní uzávěrky na FF UP.</w:t>
      </w:r>
    </w:p>
    <w:p w14:paraId="61A7243C" w14:textId="284089EE" w:rsidR="00411E6A" w:rsidRPr="00656979"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lze přihlásit do soutěže opakovaně, nejvýše však </w:t>
      </w:r>
      <w:r w:rsidR="009A7F9B" w:rsidRPr="00656979">
        <w:rPr>
          <w:rFonts w:ascii="Calibri" w:hAnsi="Calibri" w:cs="Calibri"/>
          <w:sz w:val="22"/>
        </w:rPr>
        <w:t>třikrát</w:t>
      </w:r>
      <w:r w:rsidRPr="00656979">
        <w:rPr>
          <w:rFonts w:ascii="Calibri" w:hAnsi="Calibri" w:cs="Calibri"/>
          <w:sz w:val="22"/>
        </w:rPr>
        <w:t>, nedojde-li k zásadním změnám v předloženého projektu (</w:t>
      </w:r>
      <w:r w:rsidR="009A7F9B" w:rsidRPr="00656979">
        <w:rPr>
          <w:rFonts w:ascii="Calibri" w:hAnsi="Calibri" w:cs="Calibri"/>
          <w:sz w:val="22"/>
        </w:rPr>
        <w:t xml:space="preserve">např. </w:t>
      </w:r>
      <w:r w:rsidRPr="00656979">
        <w:rPr>
          <w:rFonts w:ascii="Calibri" w:hAnsi="Calibri" w:cs="Calibri"/>
          <w:sz w:val="22"/>
        </w:rPr>
        <w:t xml:space="preserve">změna vydavatelství, přepracování </w:t>
      </w:r>
      <w:r w:rsidR="00491B4D" w:rsidRPr="00656979">
        <w:rPr>
          <w:rFonts w:ascii="Calibri" w:hAnsi="Calibri" w:cs="Calibri"/>
          <w:sz w:val="22"/>
        </w:rPr>
        <w:t>rukopisu</w:t>
      </w:r>
      <w:r w:rsidRPr="00656979">
        <w:rPr>
          <w:rFonts w:ascii="Calibri" w:hAnsi="Calibri" w:cs="Calibri"/>
          <w:sz w:val="22"/>
        </w:rPr>
        <w:t>).</w:t>
      </w:r>
    </w:p>
    <w:p w14:paraId="7F98657A" w14:textId="5B833CC8" w:rsidR="00DA7758" w:rsidRPr="00656979" w:rsidRDefault="00A07CDB"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se mohou ucházet všichni akademičtí a vědečtí pracovníci s minimálním úvazkem 0,2 na FF UP</w:t>
      </w:r>
      <w:r w:rsidR="002011D5" w:rsidRPr="00656979">
        <w:rPr>
          <w:rFonts w:ascii="Calibri" w:hAnsi="Calibri" w:cs="Calibri"/>
          <w:sz w:val="22"/>
        </w:rPr>
        <w:t>.</w:t>
      </w: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lastRenderedPageBreak/>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a </w:t>
      </w:r>
      <w:proofErr w:type="spellStart"/>
      <w:r w:rsidRPr="001368A0">
        <w:rPr>
          <w:rFonts w:ascii="Calibri" w:hAnsi="Calibri" w:cs="Calibri"/>
          <w:sz w:val="22"/>
        </w:rPr>
        <w:t>Scopus</w:t>
      </w:r>
      <w:proofErr w:type="spellEnd"/>
      <w:r w:rsidRPr="001368A0">
        <w:rPr>
          <w:rFonts w:ascii="Calibri" w:hAnsi="Calibri" w:cs="Calibri"/>
          <w:sz w:val="22"/>
        </w:rPr>
        <w:t xml:space="preserve">,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w:t>
      </w:r>
      <w:proofErr w:type="spellStart"/>
      <w:r w:rsidRPr="001368A0">
        <w:rPr>
          <w:rFonts w:ascii="Calibri" w:hAnsi="Calibri" w:cs="Calibri"/>
          <w:sz w:val="22"/>
        </w:rPr>
        <w:t>of</w:t>
      </w:r>
      <w:proofErr w:type="spellEnd"/>
      <w:r w:rsidRPr="001368A0">
        <w:rPr>
          <w:rFonts w:ascii="Calibri" w:hAnsi="Calibri" w:cs="Calibri"/>
          <w:sz w:val="22"/>
        </w:rPr>
        <w:t xml:space="preserve"> Science, včetně </w:t>
      </w:r>
      <w:proofErr w:type="spellStart"/>
      <w:r w:rsidRPr="001368A0">
        <w:rPr>
          <w:rFonts w:ascii="Calibri" w:hAnsi="Calibri" w:cs="Calibri"/>
          <w:color w:val="000000"/>
          <w:sz w:val="22"/>
        </w:rPr>
        <w:t>Arts</w:t>
      </w:r>
      <w:proofErr w:type="spellEnd"/>
      <w:r w:rsidRPr="001368A0">
        <w:rPr>
          <w:rFonts w:ascii="Calibri" w:hAnsi="Calibri" w:cs="Calibri"/>
          <w:color w:val="000000"/>
          <w:sz w:val="22"/>
        </w:rPr>
        <w:t xml:space="preserve"> &amp; </w:t>
      </w:r>
      <w:proofErr w:type="spellStart"/>
      <w:r w:rsidRPr="001368A0">
        <w:rPr>
          <w:rFonts w:ascii="Calibri" w:hAnsi="Calibri" w:cs="Calibri"/>
          <w:color w:val="000000"/>
          <w:sz w:val="22"/>
        </w:rPr>
        <w:t>Humanities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 </w:t>
      </w:r>
      <w:r w:rsidR="001368A0" w:rsidRPr="001368A0">
        <w:rPr>
          <w:rFonts w:ascii="Calibri" w:hAnsi="Calibri" w:cs="Calibri"/>
          <w:color w:val="000000"/>
          <w:sz w:val="22"/>
        </w:rPr>
        <w:t xml:space="preserve">a </w:t>
      </w:r>
      <w:proofErr w:type="spellStart"/>
      <w:r w:rsidRPr="001368A0">
        <w:rPr>
          <w:rFonts w:ascii="Calibri" w:hAnsi="Calibri" w:cs="Calibri"/>
          <w:color w:val="000000"/>
          <w:sz w:val="22"/>
        </w:rPr>
        <w:t>Emerging</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Sources</w:t>
      </w:r>
      <w:proofErr w:type="spellEnd"/>
      <w:r w:rsidRPr="001368A0">
        <w:rPr>
          <w:rFonts w:ascii="Calibri" w:hAnsi="Calibri" w:cs="Calibri"/>
          <w:color w:val="000000"/>
          <w:sz w:val="22"/>
        </w:rPr>
        <w:t xml:space="preserve"> </w:t>
      </w:r>
      <w:proofErr w:type="spellStart"/>
      <w:r w:rsidRPr="001368A0">
        <w:rPr>
          <w:rFonts w:ascii="Calibri" w:hAnsi="Calibri" w:cs="Calibri"/>
          <w:color w:val="000000"/>
          <w:sz w:val="22"/>
        </w:rPr>
        <w:t>Citation</w:t>
      </w:r>
      <w:proofErr w:type="spellEnd"/>
      <w:r w:rsidRPr="001368A0">
        <w:rPr>
          <w:rFonts w:ascii="Calibri" w:hAnsi="Calibri" w:cs="Calibri"/>
          <w:color w:val="000000"/>
          <w:sz w:val="22"/>
        </w:rPr>
        <w:t xml:space="preserve"> Index</w:t>
      </w:r>
      <w:r w:rsidR="001368A0" w:rsidRPr="001368A0">
        <w:rPr>
          <w:rFonts w:ascii="Calibri" w:hAnsi="Calibri" w:cs="Calibri"/>
          <w:color w:val="000000"/>
          <w:sz w:val="22"/>
        </w:rPr>
        <w:t xml:space="preserve">, a </w:t>
      </w:r>
      <w:proofErr w:type="spellStart"/>
      <w:r w:rsidR="001368A0" w:rsidRPr="001368A0">
        <w:rPr>
          <w:rFonts w:ascii="Calibri" w:hAnsi="Calibri" w:cs="Calibri"/>
          <w:color w:val="000000"/>
          <w:sz w:val="22"/>
        </w:rPr>
        <w:t>Scopus</w:t>
      </w:r>
      <w:proofErr w:type="spellEnd"/>
      <w:r w:rsidR="001368A0" w:rsidRPr="001368A0">
        <w:rPr>
          <w:rFonts w:ascii="Calibri" w:hAnsi="Calibri" w:cs="Calibri"/>
          <w:color w:val="000000"/>
          <w:sz w:val="22"/>
        </w:rPr>
        <w:t>.</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Článek v impaktovaném časopise ve </w:t>
            </w:r>
            <w:proofErr w:type="spellStart"/>
            <w:r w:rsidRPr="00656979">
              <w:rPr>
                <w:rFonts w:ascii="Calibri" w:hAnsi="Calibri" w:cs="Calibri"/>
                <w:sz w:val="22"/>
              </w:rPr>
              <w:t>WoS</w:t>
            </w:r>
            <w:proofErr w:type="spellEnd"/>
            <w:r w:rsidRPr="00656979">
              <w:rPr>
                <w:rFonts w:ascii="Calibri" w:hAnsi="Calibri" w:cs="Calibri"/>
                <w:sz w:val="22"/>
              </w:rPr>
              <w:t xml:space="preserve"> (</w:t>
            </w:r>
            <w:proofErr w:type="spellStart"/>
            <w:r w:rsidRPr="00656979">
              <w:rPr>
                <w:rFonts w:ascii="Calibri" w:hAnsi="Calibri" w:cs="Calibri"/>
                <w:sz w:val="22"/>
              </w:rPr>
              <w:t>J</w:t>
            </w:r>
            <w:r w:rsidRPr="00656979">
              <w:rPr>
                <w:rFonts w:ascii="Calibri" w:hAnsi="Calibri" w:cs="Calibri"/>
                <w:sz w:val="22"/>
                <w:vertAlign w:val="subscript"/>
              </w:rPr>
              <w:t>imp</w:t>
            </w:r>
            <w:proofErr w:type="spellEnd"/>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Arts</w:t>
            </w:r>
            <w:proofErr w:type="spellEnd"/>
            <w:r w:rsidRPr="00656979">
              <w:rPr>
                <w:rFonts w:ascii="Calibri" w:hAnsi="Calibri" w:cs="Calibri"/>
                <w:color w:val="000000"/>
                <w:sz w:val="22"/>
              </w:rPr>
              <w:t xml:space="preserve"> &amp; </w:t>
            </w:r>
            <w:proofErr w:type="spellStart"/>
            <w:r w:rsidRPr="00656979">
              <w:rPr>
                <w:rFonts w:ascii="Calibri" w:hAnsi="Calibri" w:cs="Calibri"/>
                <w:color w:val="000000"/>
                <w:sz w:val="22"/>
              </w:rPr>
              <w:t>Humanities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(bez AIS) (</w:t>
            </w:r>
            <w:proofErr w:type="spellStart"/>
            <w:r w:rsidRPr="00656979">
              <w:rPr>
                <w:rFonts w:ascii="Calibri" w:hAnsi="Calibri" w:cs="Calibri"/>
                <w:color w:val="000000"/>
                <w:sz w:val="22"/>
                <w:vertAlign w:val="subscript"/>
              </w:rPr>
              <w:t>Jimp</w:t>
            </w:r>
            <w:proofErr w:type="spellEnd"/>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recenzovaném časopise ve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v </w:t>
            </w:r>
            <w:proofErr w:type="spellStart"/>
            <w:r w:rsidRPr="00656979">
              <w:rPr>
                <w:rFonts w:ascii="Calibri" w:hAnsi="Calibri" w:cs="Calibri"/>
                <w:color w:val="000000"/>
                <w:sz w:val="22"/>
              </w:rPr>
              <w:t>Emerging</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Sources</w:t>
            </w:r>
            <w:proofErr w:type="spellEnd"/>
            <w:r w:rsidRPr="00656979">
              <w:rPr>
                <w:rFonts w:ascii="Calibri" w:hAnsi="Calibri" w:cs="Calibri"/>
                <w:color w:val="000000"/>
                <w:sz w:val="22"/>
              </w:rPr>
              <w:t xml:space="preserve"> </w:t>
            </w:r>
            <w:proofErr w:type="spellStart"/>
            <w:r w:rsidRPr="00656979">
              <w:rPr>
                <w:rFonts w:ascii="Calibri" w:hAnsi="Calibri" w:cs="Calibri"/>
                <w:color w:val="000000"/>
                <w:sz w:val="22"/>
              </w:rPr>
              <w:t>Citation</w:t>
            </w:r>
            <w:proofErr w:type="spellEnd"/>
            <w:r w:rsidRPr="00656979">
              <w:rPr>
                <w:rFonts w:ascii="Calibri" w:hAnsi="Calibri" w:cs="Calibri"/>
                <w:color w:val="000000"/>
                <w:sz w:val="22"/>
              </w:rPr>
              <w:t xml:space="preserve"> Index (</w:t>
            </w:r>
            <w:proofErr w:type="spellStart"/>
            <w:r w:rsidRPr="00656979">
              <w:rPr>
                <w:rFonts w:ascii="Calibri" w:hAnsi="Calibri" w:cs="Calibri"/>
                <w:color w:val="000000"/>
                <w:sz w:val="22"/>
              </w:rPr>
              <w:t>J</w:t>
            </w:r>
            <w:r w:rsidRPr="00656979">
              <w:rPr>
                <w:rFonts w:ascii="Calibri" w:hAnsi="Calibri" w:cs="Calibri"/>
                <w:color w:val="000000"/>
                <w:sz w:val="22"/>
                <w:vertAlign w:val="subscript"/>
              </w:rPr>
              <w:t>imp</w:t>
            </w:r>
            <w:proofErr w:type="spellEnd"/>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Článek v prestižním zahraničním recenzovaném časopise s mezinárodním dopadem mimo </w:t>
            </w:r>
            <w:proofErr w:type="spellStart"/>
            <w:r w:rsidRPr="00656979">
              <w:rPr>
                <w:rFonts w:ascii="Calibri" w:hAnsi="Calibri" w:cs="Calibri"/>
                <w:color w:val="000000"/>
                <w:sz w:val="22"/>
              </w:rPr>
              <w:t>WoS</w:t>
            </w:r>
            <w:proofErr w:type="spellEnd"/>
            <w:r w:rsidRPr="00656979">
              <w:rPr>
                <w:rFonts w:ascii="Calibri" w:hAnsi="Calibri" w:cs="Calibri"/>
                <w:color w:val="000000"/>
                <w:sz w:val="22"/>
              </w:rPr>
              <w:t xml:space="preserve"> a </w:t>
            </w:r>
            <w:proofErr w:type="spellStart"/>
            <w:r w:rsidRPr="00656979">
              <w:rPr>
                <w:rFonts w:ascii="Calibri" w:hAnsi="Calibri" w:cs="Calibri"/>
                <w:color w:val="000000"/>
                <w:sz w:val="22"/>
              </w:rPr>
              <w:t>Scopus</w:t>
            </w:r>
            <w:proofErr w:type="spellEnd"/>
            <w:r w:rsidRPr="00656979">
              <w:rPr>
                <w:rFonts w:ascii="Calibri" w:hAnsi="Calibri" w:cs="Calibri"/>
                <w:color w:val="000000"/>
                <w:sz w:val="22"/>
              </w:rPr>
              <w:t xml:space="preserve"> (</w:t>
            </w:r>
            <w:proofErr w:type="spellStart"/>
            <w:r w:rsidR="00EB0C47" w:rsidRPr="00656979">
              <w:rPr>
                <w:rFonts w:ascii="Calibri" w:hAnsi="Calibri" w:cs="Calibri"/>
                <w:sz w:val="22"/>
              </w:rPr>
              <w:t>J</w:t>
            </w:r>
            <w:r w:rsidR="00EB0C47" w:rsidRPr="00656979">
              <w:rPr>
                <w:rFonts w:ascii="Calibri" w:hAnsi="Calibri" w:cs="Calibri"/>
                <w:sz w:val="22"/>
                <w:vertAlign w:val="subscript"/>
              </w:rPr>
              <w:t>ost</w:t>
            </w:r>
            <w:proofErr w:type="spellEnd"/>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w:t>
            </w:r>
            <w:proofErr w:type="spellStart"/>
            <w:r w:rsidR="008A5957" w:rsidRPr="00656979">
              <w:rPr>
                <w:rFonts w:ascii="Calibri" w:hAnsi="Calibri" w:cs="Calibri"/>
                <w:sz w:val="22"/>
              </w:rPr>
              <w:t>world-leading</w:t>
            </w:r>
            <w:proofErr w:type="spellEnd"/>
            <w:r w:rsidR="008A5957" w:rsidRPr="00656979">
              <w:rPr>
                <w:rFonts w:ascii="Calibri" w:hAnsi="Calibri" w:cs="Calibri"/>
                <w:sz w:val="22"/>
              </w:rPr>
              <w:t xml:space="preserve">)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w:t>
            </w:r>
            <w:proofErr w:type="spellStart"/>
            <w:r w:rsidR="008A5957" w:rsidRPr="00656979">
              <w:rPr>
                <w:rFonts w:ascii="Calibri" w:hAnsi="Calibri" w:cs="Calibri"/>
                <w:sz w:val="22"/>
              </w:rPr>
              <w:t>excellent</w:t>
            </w:r>
            <w:proofErr w:type="spellEnd"/>
            <w:r w:rsidR="008A5957" w:rsidRPr="00656979">
              <w:rPr>
                <w:rFonts w:ascii="Calibri" w:hAnsi="Calibri" w:cs="Calibri"/>
                <w:sz w:val="22"/>
              </w:rPr>
              <w: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proofErr w:type="gramStart"/>
      <w:r w:rsidR="00754C14" w:rsidRPr="00656979">
        <w:rPr>
          <w:rFonts w:ascii="Calibri" w:hAnsi="Calibri" w:cs="Calibri"/>
          <w:sz w:val="22"/>
        </w:rPr>
        <w:t>).</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 xml:space="preserve">a obtížnosti získání mezinárodně </w:t>
      </w:r>
      <w:proofErr w:type="gramStart"/>
      <w:r w:rsidR="00754C14" w:rsidRPr="00656979">
        <w:rPr>
          <w:rFonts w:ascii="Calibri" w:hAnsi="Calibri" w:cs="Calibri"/>
          <w:sz w:val="22"/>
        </w:rPr>
        <w:t>uznávaný.</w:t>
      </w:r>
      <w:r w:rsidR="00157179">
        <w:rPr>
          <w:rFonts w:ascii="Calibri" w:hAnsi="Calibri" w:cs="Calibri"/>
          <w:sz w:val="22"/>
        </w:rPr>
        <w:t>*</w:t>
      </w:r>
      <w:proofErr w:type="gramEnd"/>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t>
      </w:r>
      <w:proofErr w:type="spellStart"/>
      <w:r w:rsidR="00754C14" w:rsidRPr="00656979">
        <w:rPr>
          <w:rFonts w:ascii="Calibri" w:hAnsi="Calibri" w:cs="Calibri"/>
          <w:sz w:val="22"/>
        </w:rPr>
        <w:t>world-leading</w:t>
      </w:r>
      <w:proofErr w:type="spellEnd"/>
      <w:r w:rsidR="00754C14" w:rsidRPr="00656979">
        <w:rPr>
          <w:rFonts w:ascii="Calibri" w:hAnsi="Calibri" w:cs="Calibri"/>
          <w:sz w:val="22"/>
        </w:rPr>
        <w:t>),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w:t>
      </w:r>
      <w:proofErr w:type="spellStart"/>
      <w:r w:rsidRPr="00656979">
        <w:rPr>
          <w:rFonts w:ascii="Calibri" w:hAnsi="Calibri" w:cs="Calibri"/>
          <w:sz w:val="22"/>
        </w:rPr>
        <w:t>excellent</w:t>
      </w:r>
      <w:proofErr w:type="spellEnd"/>
      <w:r w:rsidRPr="00656979">
        <w:rPr>
          <w:rFonts w:ascii="Calibri" w:hAnsi="Calibri" w:cs="Calibri"/>
          <w:sz w:val="22"/>
        </w:rPr>
        <w: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proofErr w:type="gramStart"/>
      <w:r w:rsidRPr="00656979">
        <w:rPr>
          <w:rFonts w:ascii="Calibri" w:hAnsi="Calibri" w:cs="Calibri"/>
          <w:sz w:val="22"/>
        </w:rPr>
        <w:t>).</w:t>
      </w:r>
      <w:r>
        <w:rPr>
          <w:rFonts w:ascii="Calibri" w:hAnsi="Calibri" w:cs="Calibri"/>
          <w:sz w:val="22"/>
        </w:rPr>
        <w:t>*</w:t>
      </w:r>
      <w:proofErr w:type="gramEnd"/>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proofErr w:type="gramStart"/>
      <w:r w:rsidR="00754C14" w:rsidRPr="00656979">
        <w:rPr>
          <w:rFonts w:ascii="Calibri" w:hAnsi="Calibri" w:cs="Calibri"/>
          <w:sz w:val="22"/>
        </w:rPr>
        <w:t>).</w:t>
      </w:r>
      <w:r w:rsidR="00157179">
        <w:rPr>
          <w:rFonts w:ascii="Calibri" w:hAnsi="Calibri" w:cs="Calibri"/>
          <w:sz w:val="22"/>
        </w:rPr>
        <w:t>*</w:t>
      </w:r>
      <w:proofErr w:type="gramEnd"/>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39E08237" w:rsidR="00DF3DE4" w:rsidRDefault="00DF3DE4"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 xml:space="preserve">*„Špičková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w:t>
      </w:r>
      <w:r w:rsidRPr="00157179">
        <w:rPr>
          <w:rFonts w:ascii="Calibri" w:hAnsi="Calibri" w:cs="Calibri"/>
          <w:sz w:val="22"/>
        </w:rPr>
        <w:lastRenderedPageBreak/>
        <w:t>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604CDDC6" w:rsidR="003E003D" w:rsidRPr="00656979" w:rsidRDefault="003E003D" w:rsidP="00C33212">
      <w:pPr>
        <w:jc w:val="both"/>
        <w:rPr>
          <w:rFonts w:ascii="Calibri" w:hAnsi="Calibri" w:cs="Calibri"/>
          <w:sz w:val="22"/>
        </w:rPr>
      </w:pPr>
      <w:r w:rsidRPr="00656979">
        <w:rPr>
          <w:rFonts w:ascii="Calibri" w:hAnsi="Calibri" w:cs="Calibri"/>
          <w:sz w:val="22"/>
        </w:rPr>
        <w:t xml:space="preserve">Datum: </w:t>
      </w:r>
      <w:r w:rsidR="00C350EE">
        <w:rPr>
          <w:rFonts w:ascii="Calibri" w:hAnsi="Calibri" w:cs="Calibri"/>
          <w:sz w:val="22"/>
        </w:rPr>
        <w:t>14</w:t>
      </w:r>
      <w:r w:rsidR="00623E72">
        <w:rPr>
          <w:rFonts w:ascii="Calibri" w:hAnsi="Calibri" w:cs="Calibri"/>
          <w:sz w:val="22"/>
        </w:rPr>
        <w:t xml:space="preserve">. </w:t>
      </w:r>
      <w:r w:rsidR="00B66A0C">
        <w:rPr>
          <w:rFonts w:ascii="Calibri" w:hAnsi="Calibri" w:cs="Calibri"/>
          <w:sz w:val="22"/>
        </w:rPr>
        <w:t>prosince</w:t>
      </w:r>
      <w:r w:rsidR="00623E72">
        <w:rPr>
          <w:rFonts w:ascii="Calibri" w:hAnsi="Calibri" w:cs="Calibri"/>
          <w:sz w:val="22"/>
        </w:rPr>
        <w:t xml:space="preserve"> 2021</w:t>
      </w:r>
    </w:p>
    <w:p w14:paraId="4DB6A18D" w14:textId="77777777" w:rsidR="00623E72" w:rsidRDefault="00623E72" w:rsidP="00C33212">
      <w:pPr>
        <w:jc w:val="both"/>
        <w:rPr>
          <w:rFonts w:ascii="Calibri" w:hAnsi="Calibri" w:cs="Calibri"/>
          <w:sz w:val="22"/>
        </w:rPr>
      </w:pPr>
    </w:p>
    <w:p w14:paraId="20C76A13" w14:textId="5ACBF571" w:rsidR="002D23B8" w:rsidRDefault="00623E72" w:rsidP="000B5AEE">
      <w:pPr>
        <w:jc w:val="right"/>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prof. PhDr. Zdeněk Pechal, CSc.,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3E14CCE3" w14:textId="77777777"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2021</w:t>
      </w:r>
    </w:p>
    <w:p w14:paraId="3F04FFC6" w14:textId="77777777" w:rsidR="0049102A" w:rsidRPr="00482B05"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p w14:paraId="5BDFEDED" w14:textId="77777777" w:rsidR="0049102A" w:rsidRDefault="0049102A" w:rsidP="0049102A">
      <w:pPr>
        <w:spacing w:line="259" w:lineRule="auto"/>
        <w:rPr>
          <w:rFonts w:ascii="Calibri" w:hAnsi="Calibri" w:cs="Calibri"/>
          <w:b/>
          <w:bCs/>
          <w:color w:val="2E74B5" w:themeColor="accent1" w:themeShade="BF"/>
          <w:sz w:val="28"/>
          <w:szCs w:val="28"/>
        </w:rPr>
      </w:pP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9E3CA3">
        <w:tc>
          <w:tcPr>
            <w:tcW w:w="2376"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551"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9E3CA3">
        <w:tc>
          <w:tcPr>
            <w:tcW w:w="2376"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551"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0"/>
        <w:gridCol w:w="6427"/>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77777777"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2022</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77777777"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 xml:space="preserve">Open Access/tištěná publikace (v tom případě uvést předpokládaný počet </w:t>
            </w:r>
            <w:proofErr w:type="gramStart"/>
            <w:r w:rsidRPr="0039184A">
              <w:rPr>
                <w:rFonts w:asciiTheme="minorHAnsi" w:hAnsiTheme="minorHAnsi" w:cstheme="minorHAnsi"/>
                <w:color w:val="AEAAAA" w:themeColor="background2" w:themeShade="BF"/>
                <w:sz w:val="22"/>
              </w:rPr>
              <w:t>výtisků)/</w:t>
            </w:r>
            <w:proofErr w:type="gramEnd"/>
            <w:r w:rsidRPr="0039184A">
              <w:rPr>
                <w:rFonts w:asciiTheme="minorHAnsi" w:hAnsiTheme="minorHAnsi" w:cstheme="minorHAnsi"/>
                <w:color w:val="AEAAAA" w:themeColor="background2" w:themeShade="BF"/>
                <w:sz w:val="22"/>
              </w:rPr>
              <w:t>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 xml:space="preserve">Článek v impaktovaném časopise ve </w:t>
            </w:r>
            <w:proofErr w:type="spellStart"/>
            <w:r w:rsidRPr="00620C7E">
              <w:rPr>
                <w:rFonts w:asciiTheme="minorHAnsi" w:hAnsiTheme="minorHAnsi" w:cstheme="minorHAnsi"/>
                <w:sz w:val="22"/>
              </w:rPr>
              <w:t>WoS</w:t>
            </w:r>
            <w:proofErr w:type="spellEnd"/>
            <w:r w:rsidRPr="00620C7E">
              <w:rPr>
                <w:rFonts w:asciiTheme="minorHAnsi" w:hAnsiTheme="minorHAnsi" w:cstheme="minorHAnsi"/>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imp</w:t>
            </w:r>
            <w:proofErr w:type="spellEnd"/>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recenzovaném časopise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Arts</w:t>
            </w:r>
            <w:proofErr w:type="spellEnd"/>
            <w:r w:rsidRPr="00620C7E">
              <w:rPr>
                <w:rFonts w:asciiTheme="minorHAnsi" w:hAnsiTheme="minorHAnsi" w:cstheme="minorHAnsi"/>
                <w:color w:val="000000"/>
                <w:sz w:val="22"/>
              </w:rPr>
              <w:t xml:space="preserve"> &amp; </w:t>
            </w:r>
            <w:proofErr w:type="spellStart"/>
            <w:r w:rsidRPr="00620C7E">
              <w:rPr>
                <w:rFonts w:asciiTheme="minorHAnsi" w:hAnsiTheme="minorHAnsi" w:cstheme="minorHAnsi"/>
                <w:color w:val="000000"/>
                <w:sz w:val="22"/>
              </w:rPr>
              <w:t>Humanities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(bez AIS) (</w:t>
            </w:r>
            <w:proofErr w:type="spellStart"/>
            <w:r w:rsidRPr="00620C7E">
              <w:rPr>
                <w:rFonts w:asciiTheme="minorHAnsi" w:hAnsiTheme="minorHAnsi" w:cstheme="minorHAnsi"/>
                <w:color w:val="000000"/>
                <w:sz w:val="22"/>
                <w:vertAlign w:val="subscript"/>
              </w:rPr>
              <w:t>Jimp</w:t>
            </w:r>
            <w:proofErr w:type="spellEnd"/>
            <w:r w:rsidRPr="00620C7E">
              <w:rPr>
                <w:rFonts w:asciiTheme="minorHAnsi" w:hAnsiTheme="minorHAnsi" w:cstheme="minorHAnsi"/>
                <w:color w:val="000000"/>
                <w:sz w:val="22"/>
                <w:vertAlign w:val="subscript"/>
              </w:rPr>
              <w:t xml:space="preserve"> AHCI</w:t>
            </w:r>
            <w:r w:rsidRPr="00620C7E">
              <w:rPr>
                <w:rFonts w:asciiTheme="minorHAnsi" w:hAnsiTheme="minorHAnsi" w:cstheme="minorHAnsi"/>
                <w:color w:val="000000"/>
                <w:sz w:val="22"/>
              </w:rPr>
              <w:t xml:space="preserve">), ve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v </w:t>
            </w:r>
            <w:proofErr w:type="spellStart"/>
            <w:r w:rsidRPr="00620C7E">
              <w:rPr>
                <w:rFonts w:asciiTheme="minorHAnsi" w:hAnsiTheme="minorHAnsi" w:cstheme="minorHAnsi"/>
                <w:color w:val="000000"/>
                <w:sz w:val="22"/>
              </w:rPr>
              <w:t>Emerging</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Sources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color w:val="000000"/>
                <w:sz w:val="22"/>
              </w:rPr>
              <w:t>Citation</w:t>
            </w:r>
            <w:proofErr w:type="spellEnd"/>
            <w:r w:rsidRPr="00620C7E">
              <w:rPr>
                <w:rFonts w:asciiTheme="minorHAnsi" w:hAnsiTheme="minorHAnsi" w:cstheme="minorHAnsi"/>
                <w:color w:val="000000"/>
                <w:sz w:val="22"/>
              </w:rPr>
              <w:t xml:space="preserve"> Index (</w:t>
            </w:r>
            <w:proofErr w:type="spellStart"/>
            <w:r w:rsidRPr="00620C7E">
              <w:rPr>
                <w:rFonts w:asciiTheme="minorHAnsi" w:hAnsiTheme="minorHAnsi" w:cstheme="minorHAnsi"/>
                <w:color w:val="000000"/>
                <w:sz w:val="22"/>
              </w:rPr>
              <w:t>J</w:t>
            </w:r>
            <w:r w:rsidRPr="00620C7E">
              <w:rPr>
                <w:rFonts w:asciiTheme="minorHAnsi" w:hAnsiTheme="minorHAnsi" w:cstheme="minorHAnsi"/>
                <w:color w:val="000000"/>
                <w:sz w:val="22"/>
                <w:vertAlign w:val="subscript"/>
              </w:rPr>
              <w:t>imp</w:t>
            </w:r>
            <w:proofErr w:type="spellEnd"/>
            <w:r w:rsidRPr="00620C7E">
              <w:rPr>
                <w:rFonts w:asciiTheme="minorHAnsi" w:hAnsiTheme="minorHAnsi" w:cstheme="minorHAnsi"/>
                <w:color w:val="000000"/>
                <w:sz w:val="22"/>
                <w:vertAlign w:val="subscript"/>
              </w:rPr>
              <w:t xml:space="preserve">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 xml:space="preserve">Článek v prestižním zahraničním recenzovaném časopise s mezinárodním dopadem mimo </w:t>
            </w:r>
            <w:proofErr w:type="spellStart"/>
            <w:r w:rsidRPr="00620C7E">
              <w:rPr>
                <w:rFonts w:asciiTheme="minorHAnsi" w:hAnsiTheme="minorHAnsi" w:cstheme="minorHAnsi"/>
                <w:color w:val="000000"/>
                <w:sz w:val="22"/>
              </w:rPr>
              <w:t>WoS</w:t>
            </w:r>
            <w:proofErr w:type="spellEnd"/>
            <w:r w:rsidRPr="00620C7E">
              <w:rPr>
                <w:rFonts w:asciiTheme="minorHAnsi" w:hAnsiTheme="minorHAnsi" w:cstheme="minorHAnsi"/>
                <w:color w:val="000000"/>
                <w:sz w:val="22"/>
              </w:rPr>
              <w:t xml:space="preserve"> a </w:t>
            </w:r>
            <w:proofErr w:type="spellStart"/>
            <w:r w:rsidRPr="00620C7E">
              <w:rPr>
                <w:rFonts w:asciiTheme="minorHAnsi" w:hAnsiTheme="minorHAnsi" w:cstheme="minorHAnsi"/>
                <w:color w:val="000000"/>
                <w:sz w:val="22"/>
              </w:rPr>
              <w:t>Scopus</w:t>
            </w:r>
            <w:proofErr w:type="spellEnd"/>
            <w:r w:rsidRPr="00620C7E">
              <w:rPr>
                <w:rFonts w:asciiTheme="minorHAnsi" w:hAnsiTheme="minorHAnsi" w:cstheme="minorHAnsi"/>
                <w:color w:val="000000"/>
                <w:sz w:val="22"/>
              </w:rPr>
              <w:t xml:space="preserve"> (</w:t>
            </w:r>
            <w:proofErr w:type="spellStart"/>
            <w:r w:rsidRPr="00620C7E">
              <w:rPr>
                <w:rFonts w:asciiTheme="minorHAnsi" w:hAnsiTheme="minorHAnsi" w:cstheme="minorHAnsi"/>
                <w:sz w:val="22"/>
              </w:rPr>
              <w:t>J</w:t>
            </w:r>
            <w:r w:rsidRPr="00620C7E">
              <w:rPr>
                <w:rFonts w:asciiTheme="minorHAnsi" w:hAnsiTheme="minorHAnsi" w:cstheme="minorHAnsi"/>
                <w:sz w:val="22"/>
                <w:vertAlign w:val="subscript"/>
              </w:rPr>
              <w:t>ost</w:t>
            </w:r>
            <w:proofErr w:type="spellEnd"/>
            <w:r w:rsidRPr="00620C7E">
              <w:rPr>
                <w:rFonts w:asciiTheme="minorHAnsi" w:hAnsiTheme="minorHAnsi" w:cstheme="minorHAnsi"/>
                <w:sz w:val="22"/>
                <w:vertAlign w:val="subscript"/>
              </w:rPr>
              <w:t xml:space="preserve">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lastRenderedPageBreak/>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0FFAC777" w14:textId="77777777" w:rsidR="0049102A" w:rsidRPr="00620C7E" w:rsidRDefault="0049102A" w:rsidP="0049102A">
      <w:pPr>
        <w:spacing w:line="259" w:lineRule="auto"/>
        <w:rPr>
          <w:rFonts w:asciiTheme="minorHAnsi" w:hAnsiTheme="minorHAnsi" w:cstheme="minorHAnsi"/>
          <w:sz w:val="22"/>
        </w:rPr>
      </w:pPr>
    </w:p>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77777777"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136336A9" w14:textId="77777777" w:rsidR="0049102A" w:rsidRPr="00620C7E" w:rsidRDefault="0049102A" w:rsidP="009E3CA3">
            <w:pPr>
              <w:spacing w:line="259" w:lineRule="auto"/>
              <w:rPr>
                <w:rFonts w:asciiTheme="minorHAnsi" w:hAnsiTheme="minorHAnsi" w:cstheme="minorHAnsi"/>
                <w:sz w:val="22"/>
              </w:rPr>
            </w:pPr>
          </w:p>
          <w:p w14:paraId="60349E46"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16"/>
        <w:gridCol w:w="5161"/>
      </w:tblGrid>
      <w:tr w:rsidR="0049102A" w:rsidRPr="00620C7E" w14:paraId="79FDF3B9" w14:textId="77777777" w:rsidTr="009E3CA3">
        <w:tc>
          <w:tcPr>
            <w:tcW w:w="3652" w:type="dxa"/>
            <w:shd w:val="clear" w:color="auto" w:fill="DEEAF6" w:themeFill="accent1" w:themeFillTint="33"/>
          </w:tcPr>
          <w:p w14:paraId="563F1377"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4CDA9E76" w14:textId="77777777" w:rsidR="0049102A" w:rsidRPr="00620C7E" w:rsidRDefault="0049102A" w:rsidP="009E3CA3">
            <w:pPr>
              <w:spacing w:line="259" w:lineRule="auto"/>
              <w:rPr>
                <w:rFonts w:asciiTheme="minorHAnsi" w:hAnsiTheme="minorHAnsi" w:cstheme="minorHAnsi"/>
                <w:sz w:val="22"/>
              </w:rPr>
            </w:pPr>
          </w:p>
        </w:tc>
      </w:tr>
    </w:tbl>
    <w:p w14:paraId="1E7BFEC3"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77777777" w:rsidR="0049102A" w:rsidRDefault="0049102A" w:rsidP="0049102A">
      <w:pPr>
        <w:jc w:val="both"/>
        <w:rPr>
          <w:rFonts w:asciiTheme="minorHAnsi" w:hAnsiTheme="minorHAnsi" w:cstheme="minorHAnsi"/>
          <w:sz w:val="18"/>
          <w:szCs w:val="18"/>
        </w:rPr>
      </w:pPr>
    </w:p>
    <w:p w14:paraId="6BF1837C" w14:textId="77777777" w:rsidR="0049102A" w:rsidRDefault="0049102A" w:rsidP="0049102A">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EF93C88" w14:textId="77777777" w:rsidR="0049102A" w:rsidRPr="00AA0422" w:rsidRDefault="0049102A" w:rsidP="0049102A">
      <w:pPr>
        <w:jc w:val="both"/>
        <w:rPr>
          <w:rFonts w:ascii="Calibri" w:hAnsi="Calibri" w:cs="Calibri"/>
          <w:b/>
          <w:bCs/>
          <w:sz w:val="22"/>
        </w:rPr>
      </w:pPr>
      <w:r w:rsidRPr="00AA0422">
        <w:rPr>
          <w:rFonts w:ascii="Calibri" w:hAnsi="Calibri" w:cs="Calibri"/>
          <w:b/>
          <w:bCs/>
          <w:sz w:val="22"/>
        </w:rPr>
        <w:t xml:space="preserve">Podpis vedoucího katedry: </w:t>
      </w:r>
    </w:p>
    <w:p w14:paraId="6A9422E4" w14:textId="77777777" w:rsidR="0049102A" w:rsidRDefault="0049102A" w:rsidP="0049102A">
      <w:pPr>
        <w:jc w:val="both"/>
        <w:rPr>
          <w:rFonts w:ascii="Calibri" w:hAnsi="Calibri" w:cs="Calibri"/>
          <w:sz w:val="22"/>
        </w:rPr>
      </w:pPr>
    </w:p>
    <w:p w14:paraId="500B7DD6" w14:textId="77777777" w:rsidR="0049102A" w:rsidRDefault="0049102A" w:rsidP="0049102A">
      <w:pPr>
        <w:jc w:val="both"/>
        <w:rPr>
          <w:rFonts w:ascii="Calibri" w:hAnsi="Calibri" w:cs="Calibri"/>
          <w:sz w:val="22"/>
        </w:rPr>
      </w:pPr>
    </w:p>
    <w:p w14:paraId="63E761FE" w14:textId="77777777" w:rsidR="0049102A" w:rsidRDefault="0049102A" w:rsidP="0049102A">
      <w:pPr>
        <w:jc w:val="both"/>
        <w:rPr>
          <w:rFonts w:ascii="Calibri" w:hAnsi="Calibri" w:cs="Calibri"/>
          <w:sz w:val="22"/>
        </w:rPr>
      </w:pPr>
    </w:p>
    <w:p w14:paraId="3EA732A7" w14:textId="77777777" w:rsidR="0049102A" w:rsidRDefault="0049102A" w:rsidP="0049102A">
      <w:pPr>
        <w:jc w:val="both"/>
        <w:rPr>
          <w:rFonts w:ascii="Calibri" w:hAnsi="Calibri" w:cs="Calibri"/>
          <w:sz w:val="22"/>
        </w:rPr>
      </w:pPr>
    </w:p>
    <w:p w14:paraId="2F4F014B" w14:textId="77777777" w:rsidR="0049102A" w:rsidRDefault="0049102A" w:rsidP="0049102A">
      <w:pPr>
        <w:jc w:val="both"/>
        <w:rPr>
          <w:rFonts w:ascii="Calibri" w:hAnsi="Calibri" w:cs="Calibri"/>
          <w:sz w:val="22"/>
        </w:rPr>
      </w:pPr>
    </w:p>
    <w:p w14:paraId="6A9834D0" w14:textId="77777777" w:rsidR="0049102A" w:rsidRPr="000B5AEE" w:rsidRDefault="0049102A" w:rsidP="000B5AEE">
      <w:pPr>
        <w:jc w:val="right"/>
        <w:rPr>
          <w:rFonts w:ascii="Calibri" w:hAnsi="Calibri" w:cs="Calibri"/>
          <w:sz w:val="22"/>
        </w:rPr>
      </w:pPr>
    </w:p>
    <w:sectPr w:rsidR="0049102A" w:rsidRPr="000B5AEE"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6CD2E" w14:textId="77777777" w:rsidR="00845BE9" w:rsidRDefault="00845BE9" w:rsidP="00F15613">
      <w:pPr>
        <w:spacing w:line="240" w:lineRule="auto"/>
      </w:pPr>
      <w:r>
        <w:separator/>
      </w:r>
    </w:p>
  </w:endnote>
  <w:endnote w:type="continuationSeparator" w:id="0">
    <w:p w14:paraId="49AC2E27" w14:textId="77777777" w:rsidR="00845BE9" w:rsidRDefault="00845BE9"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deron S L OT">
    <w:altName w:val="Arial"/>
    <w:panose1 w:val="02000503020000020004"/>
    <w:charset w:val="00"/>
    <w:family w:val="modern"/>
    <w:notTrueType/>
    <w:pitch w:val="variable"/>
    <w:sig w:usb0="00000001" w:usb1="5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704552"/>
      <w:docPartObj>
        <w:docPartGallery w:val="Page Numbers (Bottom of Page)"/>
        <w:docPartUnique/>
      </w:docPartObj>
    </w:sdtPr>
    <w:sdtEndPr/>
    <w:sdtContent>
      <w:p w14:paraId="31AAF64F" w14:textId="20FE9C4B" w:rsidR="00623E72" w:rsidRDefault="00623E72">
        <w:pPr>
          <w:pStyle w:val="Zpat"/>
          <w:jc w:val="center"/>
        </w:pPr>
        <w:r>
          <w:fldChar w:fldCharType="begin"/>
        </w:r>
        <w:r>
          <w:instrText>PAGE   \* MERGEFORMAT</w:instrText>
        </w:r>
        <w:r>
          <w:fldChar w:fldCharType="separate"/>
        </w:r>
        <w:r w:rsidR="00B719F0">
          <w:rPr>
            <w:noProof/>
          </w:rPr>
          <w:t>1</w:t>
        </w:r>
        <w:r>
          <w:fldChar w:fldCharType="end"/>
        </w:r>
      </w:p>
    </w:sdtContent>
  </w:sdt>
  <w:p w14:paraId="11673CDC" w14:textId="5000269A" w:rsidR="00623E72"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 xml:space="preserve">verze 02: </w:t>
    </w:r>
    <w:r w:rsidR="0023740F">
      <w:rPr>
        <w:color w:val="BFBFBF" w:themeColor="background1" w:themeShade="BF"/>
      </w:rPr>
      <w:t>14</w:t>
    </w:r>
    <w:r w:rsidRPr="00E854E9">
      <w:rPr>
        <w:color w:val="BFBFBF" w:themeColor="background1" w:themeShade="BF"/>
      </w:rPr>
      <w:t>.12.2021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C4E67" w14:textId="77777777" w:rsidR="00845BE9" w:rsidRDefault="00845BE9" w:rsidP="00F15613">
      <w:pPr>
        <w:spacing w:line="240" w:lineRule="auto"/>
      </w:pPr>
      <w:r>
        <w:separator/>
      </w:r>
    </w:p>
  </w:footnote>
  <w:footnote w:type="continuationSeparator" w:id="0">
    <w:p w14:paraId="2E904B12" w14:textId="77777777" w:rsidR="00845BE9" w:rsidRDefault="00845BE9"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of</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Research</w:t>
      </w:r>
      <w:proofErr w:type="spellEnd"/>
      <w:r w:rsidRPr="00623E72">
        <w:rPr>
          <w:rFonts w:asciiTheme="minorHAnsi" w:hAnsiTheme="minorHAnsi" w:cstheme="minorHAnsi"/>
          <w:sz w:val="16"/>
          <w:szCs w:val="16"/>
        </w:rPr>
        <w:t xml:space="preserve"> and Development (FRASCATI manuál 2015), podpůrně </w:t>
      </w:r>
      <w:proofErr w:type="spellStart"/>
      <w:r w:rsidRPr="00623E72">
        <w:rPr>
          <w:rFonts w:asciiTheme="minorHAnsi" w:hAnsiTheme="minorHAnsi" w:cstheme="minorHAnsi"/>
          <w:sz w:val="16"/>
          <w:szCs w:val="16"/>
        </w:rPr>
        <w:t>WoS</w:t>
      </w:r>
      <w:proofErr w:type="spellEnd"/>
      <w:r w:rsidRPr="00623E72">
        <w:rPr>
          <w:rFonts w:asciiTheme="minorHAnsi" w:hAnsiTheme="minorHAnsi" w:cstheme="minorHAnsi"/>
          <w:sz w:val="16"/>
          <w:szCs w:val="16"/>
        </w:rPr>
        <w:t xml:space="preserve"> </w:t>
      </w:r>
      <w:proofErr w:type="spellStart"/>
      <w:r w:rsidRPr="00623E72">
        <w:rPr>
          <w:rFonts w:asciiTheme="minorHAnsi" w:hAnsiTheme="minorHAnsi" w:cstheme="minorHAnsi"/>
          <w:sz w:val="16"/>
          <w:szCs w:val="16"/>
        </w:rPr>
        <w:t>Categories</w:t>
      </w:r>
      <w:proofErr w:type="spellEnd"/>
      <w:r w:rsidRPr="00623E72">
        <w:rPr>
          <w:rFonts w:asciiTheme="minorHAnsi" w:hAnsiTheme="minorHAnsi" w:cstheme="minorHAnsi"/>
          <w:sz w:val="16"/>
          <w:szCs w:val="16"/>
        </w:rPr>
        <w:t xml:space="preserve">, resp. </w:t>
      </w:r>
      <w:proofErr w:type="spellStart"/>
      <w:r w:rsidRPr="00623E72">
        <w:rPr>
          <w:rFonts w:asciiTheme="minorHAnsi" w:hAnsiTheme="minorHAnsi" w:cstheme="minorHAnsi"/>
          <w:sz w:val="16"/>
          <w:szCs w:val="16"/>
        </w:rPr>
        <w:t>Fields</w:t>
      </w:r>
      <w:proofErr w:type="spellEnd"/>
      <w:r w:rsidRPr="00623E72">
        <w:rPr>
          <w:rFonts w:asciiTheme="minorHAnsi" w:hAnsiTheme="minorHAnsi" w:cstheme="minorHAnsi"/>
          <w:sz w:val="16"/>
          <w:szCs w:val="16"/>
        </w:rPr>
        <w:t xml:space="preserve"> and </w:t>
      </w:r>
      <w:proofErr w:type="spellStart"/>
      <w:r w:rsidRPr="00623E72">
        <w:rPr>
          <w:rFonts w:asciiTheme="minorHAnsi" w:hAnsiTheme="minorHAnsi" w:cstheme="minorHAnsi"/>
          <w:sz w:val="16"/>
          <w:szCs w:val="16"/>
        </w:rPr>
        <w:t>Subfields</w:t>
      </w:r>
      <w:proofErr w:type="spellEnd"/>
      <w:r w:rsidRPr="00623E72">
        <w:rPr>
          <w:rFonts w:asciiTheme="minorHAnsi" w:hAnsiTheme="minorHAnsi" w:cstheme="minorHAnsi"/>
          <w:sz w:val="16"/>
          <w:szCs w:val="16"/>
        </w:rPr>
        <w:t>.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 xml:space="preserve">M17+ Uživatelská příručka pro výzkumné organizace, členy Odborných panelů, externí hodnotitele a poskytovatele institucionální podpory </w:t>
      </w:r>
      <w:proofErr w:type="spellStart"/>
      <w:r w:rsidRPr="00623E72">
        <w:rPr>
          <w:rFonts w:asciiTheme="minorHAnsi" w:hAnsiTheme="minorHAnsi" w:cstheme="minorHAnsi"/>
          <w:i/>
          <w:iCs/>
          <w:sz w:val="16"/>
          <w:szCs w:val="16"/>
        </w:rPr>
        <w:t>VaVaI</w:t>
      </w:r>
      <w:proofErr w:type="spellEnd"/>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77777777" w:rsidR="0049102A" w:rsidRPr="00623E72" w:rsidRDefault="0049102A" w:rsidP="0049102A">
      <w:pPr>
        <w:pStyle w:val="Odstavecseseznamem"/>
        <w:autoSpaceDE w:val="0"/>
        <w:autoSpaceDN w:val="0"/>
        <w:adjustRightInd w:val="0"/>
        <w:spacing w:line="240" w:lineRule="auto"/>
        <w:ind w:left="0"/>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Finanční podporu je nezbytné vyčerpat vždy v příslušném kalendářním roce, na který byla dotace přidělena, a to v souladu s pravidly čerpání finančních prostředků a účetní uzávěrky na FF UP. Lze žádat dotaci na rok, v němž je výzva zveřejněna, nebo nanejvýš na rok následující. Např. v soutěžích vypisovaných v roce 2022 lze žádat dotaci buď na rok 2022, nebo na rok 2023. V roce 2021 lze žádat dotaci výjimečně jen na rok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5DA2"/>
    <w:rsid w:val="00017734"/>
    <w:rsid w:val="00021F25"/>
    <w:rsid w:val="000330AE"/>
    <w:rsid w:val="000330E9"/>
    <w:rsid w:val="00053E4E"/>
    <w:rsid w:val="0005636E"/>
    <w:rsid w:val="000779D1"/>
    <w:rsid w:val="000969C1"/>
    <w:rsid w:val="000A04AE"/>
    <w:rsid w:val="000B3F8F"/>
    <w:rsid w:val="000B5AEE"/>
    <w:rsid w:val="000C1D92"/>
    <w:rsid w:val="000D01AC"/>
    <w:rsid w:val="000D159A"/>
    <w:rsid w:val="000F2F69"/>
    <w:rsid w:val="000F45E0"/>
    <w:rsid w:val="001036C3"/>
    <w:rsid w:val="00103FE3"/>
    <w:rsid w:val="0010566D"/>
    <w:rsid w:val="00114605"/>
    <w:rsid w:val="0012443C"/>
    <w:rsid w:val="00126E53"/>
    <w:rsid w:val="00127EF4"/>
    <w:rsid w:val="001310BA"/>
    <w:rsid w:val="0013188B"/>
    <w:rsid w:val="001368A0"/>
    <w:rsid w:val="00145636"/>
    <w:rsid w:val="00146B56"/>
    <w:rsid w:val="00157145"/>
    <w:rsid w:val="00157179"/>
    <w:rsid w:val="00167DA5"/>
    <w:rsid w:val="0017762D"/>
    <w:rsid w:val="00177B3D"/>
    <w:rsid w:val="00182BB3"/>
    <w:rsid w:val="00187FE7"/>
    <w:rsid w:val="00193E45"/>
    <w:rsid w:val="0019418D"/>
    <w:rsid w:val="0019725B"/>
    <w:rsid w:val="001B10CB"/>
    <w:rsid w:val="001B3B47"/>
    <w:rsid w:val="001C61F2"/>
    <w:rsid w:val="001D5B22"/>
    <w:rsid w:val="001E3DEA"/>
    <w:rsid w:val="002011D5"/>
    <w:rsid w:val="00202A29"/>
    <w:rsid w:val="00204D26"/>
    <w:rsid w:val="00217C2A"/>
    <w:rsid w:val="00222C7C"/>
    <w:rsid w:val="0022406D"/>
    <w:rsid w:val="002352CC"/>
    <w:rsid w:val="0023740F"/>
    <w:rsid w:val="0024279E"/>
    <w:rsid w:val="0024412D"/>
    <w:rsid w:val="0024663B"/>
    <w:rsid w:val="0025254C"/>
    <w:rsid w:val="002641BC"/>
    <w:rsid w:val="00266933"/>
    <w:rsid w:val="0027619C"/>
    <w:rsid w:val="002769D4"/>
    <w:rsid w:val="002854A3"/>
    <w:rsid w:val="00285527"/>
    <w:rsid w:val="00285CC5"/>
    <w:rsid w:val="002904E3"/>
    <w:rsid w:val="00297075"/>
    <w:rsid w:val="002A049B"/>
    <w:rsid w:val="002B71E0"/>
    <w:rsid w:val="002C1187"/>
    <w:rsid w:val="002C7429"/>
    <w:rsid w:val="002D23B8"/>
    <w:rsid w:val="002F2023"/>
    <w:rsid w:val="002F41E7"/>
    <w:rsid w:val="00305607"/>
    <w:rsid w:val="00306423"/>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C04BF"/>
    <w:rsid w:val="003C621A"/>
    <w:rsid w:val="003D64E5"/>
    <w:rsid w:val="003E003D"/>
    <w:rsid w:val="003E26D2"/>
    <w:rsid w:val="003E3E83"/>
    <w:rsid w:val="003E5BAE"/>
    <w:rsid w:val="003E6E71"/>
    <w:rsid w:val="004039B5"/>
    <w:rsid w:val="00411E6A"/>
    <w:rsid w:val="00423234"/>
    <w:rsid w:val="004262AF"/>
    <w:rsid w:val="00432DDC"/>
    <w:rsid w:val="00486300"/>
    <w:rsid w:val="0049102A"/>
    <w:rsid w:val="00491B4D"/>
    <w:rsid w:val="00494F22"/>
    <w:rsid w:val="004C0C3A"/>
    <w:rsid w:val="004D4C85"/>
    <w:rsid w:val="004E7DF2"/>
    <w:rsid w:val="004F16DD"/>
    <w:rsid w:val="004F32BA"/>
    <w:rsid w:val="0050574A"/>
    <w:rsid w:val="00512231"/>
    <w:rsid w:val="00513973"/>
    <w:rsid w:val="005175B8"/>
    <w:rsid w:val="00524B00"/>
    <w:rsid w:val="00553FCA"/>
    <w:rsid w:val="00560F75"/>
    <w:rsid w:val="0056274E"/>
    <w:rsid w:val="00563492"/>
    <w:rsid w:val="005676EE"/>
    <w:rsid w:val="005721BB"/>
    <w:rsid w:val="0057293A"/>
    <w:rsid w:val="0057297A"/>
    <w:rsid w:val="00572C2C"/>
    <w:rsid w:val="00585F66"/>
    <w:rsid w:val="0059200F"/>
    <w:rsid w:val="00594434"/>
    <w:rsid w:val="005A539D"/>
    <w:rsid w:val="005A5740"/>
    <w:rsid w:val="005B1EAD"/>
    <w:rsid w:val="005B7890"/>
    <w:rsid w:val="005D0C83"/>
    <w:rsid w:val="005D2508"/>
    <w:rsid w:val="005D646B"/>
    <w:rsid w:val="005E2F10"/>
    <w:rsid w:val="006026BF"/>
    <w:rsid w:val="006102C7"/>
    <w:rsid w:val="006118A7"/>
    <w:rsid w:val="00616A91"/>
    <w:rsid w:val="00623E72"/>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7EC"/>
    <w:rsid w:val="00680944"/>
    <w:rsid w:val="00683743"/>
    <w:rsid w:val="00684820"/>
    <w:rsid w:val="00684BBD"/>
    <w:rsid w:val="006A22B6"/>
    <w:rsid w:val="006A4886"/>
    <w:rsid w:val="006A56BF"/>
    <w:rsid w:val="006B2F16"/>
    <w:rsid w:val="006B42FD"/>
    <w:rsid w:val="006B78DC"/>
    <w:rsid w:val="006C0585"/>
    <w:rsid w:val="006F153F"/>
    <w:rsid w:val="006F6791"/>
    <w:rsid w:val="006F6A7E"/>
    <w:rsid w:val="006F7413"/>
    <w:rsid w:val="00710B96"/>
    <w:rsid w:val="0071200D"/>
    <w:rsid w:val="00714320"/>
    <w:rsid w:val="00727996"/>
    <w:rsid w:val="00742069"/>
    <w:rsid w:val="00744CA9"/>
    <w:rsid w:val="00753131"/>
    <w:rsid w:val="00754833"/>
    <w:rsid w:val="00754C14"/>
    <w:rsid w:val="007818CF"/>
    <w:rsid w:val="0078767F"/>
    <w:rsid w:val="007A4845"/>
    <w:rsid w:val="007B3D01"/>
    <w:rsid w:val="007B540E"/>
    <w:rsid w:val="007B7270"/>
    <w:rsid w:val="007C3D8B"/>
    <w:rsid w:val="007D16F3"/>
    <w:rsid w:val="007D2012"/>
    <w:rsid w:val="007D7487"/>
    <w:rsid w:val="007E0E3C"/>
    <w:rsid w:val="007E263B"/>
    <w:rsid w:val="007F569B"/>
    <w:rsid w:val="007F71E6"/>
    <w:rsid w:val="007F765E"/>
    <w:rsid w:val="008020CC"/>
    <w:rsid w:val="008053C9"/>
    <w:rsid w:val="00805E26"/>
    <w:rsid w:val="008221EE"/>
    <w:rsid w:val="00826D13"/>
    <w:rsid w:val="00832389"/>
    <w:rsid w:val="008353EF"/>
    <w:rsid w:val="00845BE9"/>
    <w:rsid w:val="00852D9E"/>
    <w:rsid w:val="00860527"/>
    <w:rsid w:val="00873855"/>
    <w:rsid w:val="0087723F"/>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31DA"/>
    <w:rsid w:val="00927373"/>
    <w:rsid w:val="00932C17"/>
    <w:rsid w:val="00933318"/>
    <w:rsid w:val="00934FBE"/>
    <w:rsid w:val="009402BF"/>
    <w:rsid w:val="00946484"/>
    <w:rsid w:val="00956DF6"/>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F3F9F"/>
    <w:rsid w:val="009F4EF6"/>
    <w:rsid w:val="00A04911"/>
    <w:rsid w:val="00A06A03"/>
    <w:rsid w:val="00A07470"/>
    <w:rsid w:val="00A07CDB"/>
    <w:rsid w:val="00A1071F"/>
    <w:rsid w:val="00A10BD1"/>
    <w:rsid w:val="00A451A4"/>
    <w:rsid w:val="00A46DBE"/>
    <w:rsid w:val="00A47732"/>
    <w:rsid w:val="00A51D87"/>
    <w:rsid w:val="00A53B87"/>
    <w:rsid w:val="00A9067A"/>
    <w:rsid w:val="00AA0422"/>
    <w:rsid w:val="00AB78BE"/>
    <w:rsid w:val="00AD06A0"/>
    <w:rsid w:val="00AD45F1"/>
    <w:rsid w:val="00AE3588"/>
    <w:rsid w:val="00AE657B"/>
    <w:rsid w:val="00AF1162"/>
    <w:rsid w:val="00AF20BC"/>
    <w:rsid w:val="00B00180"/>
    <w:rsid w:val="00B03344"/>
    <w:rsid w:val="00B13250"/>
    <w:rsid w:val="00B15E86"/>
    <w:rsid w:val="00B163D8"/>
    <w:rsid w:val="00B26AD7"/>
    <w:rsid w:val="00B33B4A"/>
    <w:rsid w:val="00B42561"/>
    <w:rsid w:val="00B52715"/>
    <w:rsid w:val="00B52D98"/>
    <w:rsid w:val="00B53059"/>
    <w:rsid w:val="00B622B5"/>
    <w:rsid w:val="00B62557"/>
    <w:rsid w:val="00B66A0C"/>
    <w:rsid w:val="00B719F0"/>
    <w:rsid w:val="00B7536A"/>
    <w:rsid w:val="00B7584A"/>
    <w:rsid w:val="00B80859"/>
    <w:rsid w:val="00B81A91"/>
    <w:rsid w:val="00BA0423"/>
    <w:rsid w:val="00BA0C9F"/>
    <w:rsid w:val="00BA49D7"/>
    <w:rsid w:val="00BB4C28"/>
    <w:rsid w:val="00BB6429"/>
    <w:rsid w:val="00BB78DD"/>
    <w:rsid w:val="00BC453A"/>
    <w:rsid w:val="00BD04D6"/>
    <w:rsid w:val="00BD3FC7"/>
    <w:rsid w:val="00BE1819"/>
    <w:rsid w:val="00BF4CE8"/>
    <w:rsid w:val="00C02D2B"/>
    <w:rsid w:val="00C04AB3"/>
    <w:rsid w:val="00C05426"/>
    <w:rsid w:val="00C05C2A"/>
    <w:rsid w:val="00C07623"/>
    <w:rsid w:val="00C11A82"/>
    <w:rsid w:val="00C16110"/>
    <w:rsid w:val="00C20A8E"/>
    <w:rsid w:val="00C33212"/>
    <w:rsid w:val="00C350EE"/>
    <w:rsid w:val="00C46CE8"/>
    <w:rsid w:val="00C53646"/>
    <w:rsid w:val="00C62280"/>
    <w:rsid w:val="00C64C5E"/>
    <w:rsid w:val="00C72354"/>
    <w:rsid w:val="00C771E4"/>
    <w:rsid w:val="00C83A57"/>
    <w:rsid w:val="00C854C0"/>
    <w:rsid w:val="00C8791C"/>
    <w:rsid w:val="00CA0F83"/>
    <w:rsid w:val="00CB2CB0"/>
    <w:rsid w:val="00CB58E7"/>
    <w:rsid w:val="00CE10E5"/>
    <w:rsid w:val="00CF0251"/>
    <w:rsid w:val="00CF18E9"/>
    <w:rsid w:val="00CF6DC4"/>
    <w:rsid w:val="00D01850"/>
    <w:rsid w:val="00D025F1"/>
    <w:rsid w:val="00D0529A"/>
    <w:rsid w:val="00D13453"/>
    <w:rsid w:val="00D136EB"/>
    <w:rsid w:val="00D13F1B"/>
    <w:rsid w:val="00D226C6"/>
    <w:rsid w:val="00D24E2B"/>
    <w:rsid w:val="00D26DEB"/>
    <w:rsid w:val="00D36F25"/>
    <w:rsid w:val="00D36F99"/>
    <w:rsid w:val="00D37337"/>
    <w:rsid w:val="00D37C23"/>
    <w:rsid w:val="00D501D5"/>
    <w:rsid w:val="00D55999"/>
    <w:rsid w:val="00D5786A"/>
    <w:rsid w:val="00D909C8"/>
    <w:rsid w:val="00DA7758"/>
    <w:rsid w:val="00DB3926"/>
    <w:rsid w:val="00DB4442"/>
    <w:rsid w:val="00DB5733"/>
    <w:rsid w:val="00DC1520"/>
    <w:rsid w:val="00DC3DB3"/>
    <w:rsid w:val="00DD49A1"/>
    <w:rsid w:val="00DE02C4"/>
    <w:rsid w:val="00DE2708"/>
    <w:rsid w:val="00DE32EE"/>
    <w:rsid w:val="00DE43C7"/>
    <w:rsid w:val="00DE7C47"/>
    <w:rsid w:val="00DF3DE4"/>
    <w:rsid w:val="00E1500B"/>
    <w:rsid w:val="00E178B9"/>
    <w:rsid w:val="00E30B87"/>
    <w:rsid w:val="00E31E3E"/>
    <w:rsid w:val="00E33668"/>
    <w:rsid w:val="00E404F6"/>
    <w:rsid w:val="00E46FBA"/>
    <w:rsid w:val="00E522CF"/>
    <w:rsid w:val="00E80EF5"/>
    <w:rsid w:val="00E854E9"/>
    <w:rsid w:val="00E97744"/>
    <w:rsid w:val="00EA7965"/>
    <w:rsid w:val="00EB0C47"/>
    <w:rsid w:val="00EC0E82"/>
    <w:rsid w:val="00ED0F45"/>
    <w:rsid w:val="00ED63F8"/>
    <w:rsid w:val="00ED6DED"/>
    <w:rsid w:val="00ED7A14"/>
    <w:rsid w:val="00EE26CD"/>
    <w:rsid w:val="00EE68BA"/>
    <w:rsid w:val="00F00760"/>
    <w:rsid w:val="00F0078F"/>
    <w:rsid w:val="00F03A51"/>
    <w:rsid w:val="00F06B81"/>
    <w:rsid w:val="00F15613"/>
    <w:rsid w:val="00F15BF7"/>
    <w:rsid w:val="00F20EDF"/>
    <w:rsid w:val="00F3764E"/>
    <w:rsid w:val="00F519C0"/>
    <w:rsid w:val="00F56403"/>
    <w:rsid w:val="00F751F5"/>
    <w:rsid w:val="00F80B83"/>
    <w:rsid w:val="00F8126A"/>
    <w:rsid w:val="00F81B29"/>
    <w:rsid w:val="00F8388B"/>
    <w:rsid w:val="00F8681A"/>
    <w:rsid w:val="00F913A0"/>
    <w:rsid w:val="00F92585"/>
    <w:rsid w:val="00FA37F9"/>
    <w:rsid w:val="00FA6C45"/>
    <w:rsid w:val="00FB3402"/>
    <w:rsid w:val="00FC6CA4"/>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3.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71</TotalTime>
  <Pages>7</Pages>
  <Words>1654</Words>
  <Characters>9764</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Zapletalova Jana</cp:lastModifiedBy>
  <cp:revision>9</cp:revision>
  <cp:lastPrinted>2018-03-12T14:53:00Z</cp:lastPrinted>
  <dcterms:created xsi:type="dcterms:W3CDTF">2021-12-10T09:18:00Z</dcterms:created>
  <dcterms:modified xsi:type="dcterms:W3CDTF">2021-12-15T15:47:00Z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