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C717" w14:textId="5A2F7FD5" w:rsidR="00D2384B" w:rsidRPr="00D2384B" w:rsidRDefault="00D2384B" w:rsidP="00D2384B">
      <w:pPr>
        <w:jc w:val="center"/>
        <w:rPr>
          <w:rFonts w:ascii="Georgia" w:hAnsi="Georgia"/>
          <w:b/>
          <w:bCs/>
          <w:sz w:val="28"/>
          <w:szCs w:val="28"/>
        </w:rPr>
      </w:pPr>
      <w:r w:rsidRPr="00D2384B">
        <w:rPr>
          <w:rFonts w:ascii="Georgia" w:hAnsi="Georgia"/>
          <w:b/>
          <w:bCs/>
          <w:sz w:val="28"/>
          <w:szCs w:val="28"/>
        </w:rPr>
        <w:t xml:space="preserve">List </w:t>
      </w:r>
      <w:proofErr w:type="spellStart"/>
      <w:r w:rsidRPr="00D2384B">
        <w:rPr>
          <w:rFonts w:ascii="Georgia" w:hAnsi="Georgia"/>
          <w:b/>
          <w:bCs/>
          <w:sz w:val="28"/>
          <w:szCs w:val="28"/>
        </w:rPr>
        <w:t>of</w:t>
      </w:r>
      <w:proofErr w:type="spellEnd"/>
      <w:r w:rsidRPr="00D2384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503AC3">
        <w:rPr>
          <w:rFonts w:ascii="Georgia" w:hAnsi="Georgia"/>
          <w:b/>
          <w:bCs/>
          <w:sz w:val="28"/>
          <w:szCs w:val="28"/>
        </w:rPr>
        <w:t>defended</w:t>
      </w:r>
      <w:proofErr w:type="spellEnd"/>
      <w:r w:rsidR="00503AC3">
        <w:rPr>
          <w:rFonts w:ascii="Georgia" w:hAnsi="Georgia"/>
          <w:b/>
          <w:bCs/>
          <w:sz w:val="28"/>
          <w:szCs w:val="28"/>
        </w:rPr>
        <w:t xml:space="preserve"> </w:t>
      </w:r>
      <w:r w:rsidRPr="00D2384B">
        <w:rPr>
          <w:rFonts w:ascii="Georgia" w:hAnsi="Georgia"/>
          <w:b/>
          <w:bCs/>
          <w:sz w:val="28"/>
          <w:szCs w:val="28"/>
        </w:rPr>
        <w:t>Euroculture</w:t>
      </w:r>
      <w:r w:rsidR="00503AC3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D2384B">
        <w:rPr>
          <w:rFonts w:ascii="Georgia" w:hAnsi="Georgia"/>
          <w:b/>
          <w:bCs/>
          <w:sz w:val="28"/>
          <w:szCs w:val="28"/>
        </w:rPr>
        <w:t>theses</w:t>
      </w:r>
      <w:proofErr w:type="spellEnd"/>
      <w:r w:rsidRPr="00D2384B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D2384B">
        <w:rPr>
          <w:rFonts w:ascii="Georgia" w:hAnsi="Georgia"/>
          <w:b/>
          <w:bCs/>
          <w:sz w:val="28"/>
          <w:szCs w:val="28"/>
        </w:rPr>
        <w:t>titles</w:t>
      </w:r>
      <w:proofErr w:type="spellEnd"/>
      <w:r w:rsidRPr="00D2384B">
        <w:rPr>
          <w:rFonts w:ascii="Georgia" w:hAnsi="Georgia"/>
          <w:b/>
          <w:bCs/>
          <w:sz w:val="28"/>
          <w:szCs w:val="28"/>
        </w:rPr>
        <w:t xml:space="preserve"> (</w:t>
      </w:r>
      <w:proofErr w:type="gramStart"/>
      <w:r w:rsidRPr="00D2384B">
        <w:rPr>
          <w:rFonts w:ascii="Georgia" w:hAnsi="Georgia"/>
          <w:b/>
          <w:bCs/>
          <w:sz w:val="28"/>
          <w:szCs w:val="28"/>
        </w:rPr>
        <w:t>201</w:t>
      </w:r>
      <w:r w:rsidR="004A0E3D">
        <w:rPr>
          <w:rFonts w:ascii="Georgia" w:hAnsi="Georgia"/>
          <w:b/>
          <w:bCs/>
          <w:sz w:val="28"/>
          <w:szCs w:val="28"/>
        </w:rPr>
        <w:t>2</w:t>
      </w:r>
      <w:r w:rsidRPr="00D2384B">
        <w:rPr>
          <w:rFonts w:ascii="Georgia" w:hAnsi="Georgia"/>
          <w:b/>
          <w:bCs/>
          <w:sz w:val="28"/>
          <w:szCs w:val="28"/>
        </w:rPr>
        <w:t xml:space="preserve"> – 2021</w:t>
      </w:r>
      <w:proofErr w:type="gramEnd"/>
      <w:r w:rsidRPr="00D2384B">
        <w:rPr>
          <w:rFonts w:ascii="Georgia" w:hAnsi="Georgia"/>
          <w:b/>
          <w:bCs/>
          <w:sz w:val="28"/>
          <w:szCs w:val="28"/>
        </w:rPr>
        <w:t>)</w:t>
      </w:r>
    </w:p>
    <w:p w14:paraId="2CF7CAA2" w14:textId="392578CD" w:rsidR="00D2384B" w:rsidRDefault="00D2384B"/>
    <w:p w14:paraId="721DECE8" w14:textId="77777777" w:rsidR="004A0E3D" w:rsidRPr="004A0E3D" w:rsidRDefault="004A0E3D" w:rsidP="004A0E3D">
      <w:pPr>
        <w:pStyle w:val="Default"/>
        <w:rPr>
          <w:rFonts w:ascii="Georgia" w:hAnsi="Georgia"/>
          <w:b/>
          <w:bCs/>
          <w:sz w:val="22"/>
          <w:szCs w:val="22"/>
        </w:rPr>
      </w:pPr>
      <w:proofErr w:type="spellStart"/>
      <w:r w:rsidRPr="004A0E3D">
        <w:rPr>
          <w:rFonts w:ascii="Georgia" w:hAnsi="Georgia"/>
          <w:b/>
          <w:bCs/>
          <w:sz w:val="22"/>
          <w:szCs w:val="22"/>
        </w:rPr>
        <w:t>Cohort</w:t>
      </w:r>
      <w:proofErr w:type="spellEnd"/>
      <w:r w:rsidRPr="004A0E3D">
        <w:rPr>
          <w:rFonts w:ascii="Georgia" w:hAnsi="Georgia"/>
          <w:b/>
          <w:bCs/>
          <w:sz w:val="22"/>
          <w:szCs w:val="22"/>
        </w:rPr>
        <w:t xml:space="preserve"> 2012-2014</w:t>
      </w:r>
    </w:p>
    <w:p w14:paraId="0116825C" w14:textId="77777777" w:rsidR="004A0E3D" w:rsidRPr="004A0E3D" w:rsidRDefault="004A0E3D" w:rsidP="004A0E3D">
      <w:pPr>
        <w:pStyle w:val="Default"/>
        <w:rPr>
          <w:rFonts w:ascii="Georgia" w:hAnsi="Georgia"/>
        </w:rPr>
      </w:pPr>
    </w:p>
    <w:p w14:paraId="30D227BF" w14:textId="77777777" w:rsidR="004A0E3D" w:rsidRPr="004A0E3D" w:rsidRDefault="004A0E3D" w:rsidP="004A0E3D">
      <w:pPr>
        <w:pStyle w:val="Odstavecseseznamem"/>
        <w:numPr>
          <w:ilvl w:val="0"/>
          <w:numId w:val="5"/>
        </w:numPr>
        <w:rPr>
          <w:rFonts w:ascii="Georgia" w:hAnsi="Georgia"/>
          <w:sz w:val="20"/>
          <w:szCs w:val="20"/>
        </w:rPr>
      </w:pPr>
      <w:proofErr w:type="spellStart"/>
      <w:r w:rsidRPr="004A0E3D">
        <w:rPr>
          <w:rFonts w:ascii="Georgia" w:hAnsi="Georgia"/>
          <w:sz w:val="20"/>
          <w:szCs w:val="20"/>
        </w:rPr>
        <w:t>The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Challenge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of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Preservation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of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Cultural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Heritage</w:t>
      </w:r>
      <w:proofErr w:type="spellEnd"/>
      <w:r w:rsidRPr="004A0E3D">
        <w:rPr>
          <w:rFonts w:ascii="Georgia" w:hAnsi="Georgia"/>
          <w:sz w:val="20"/>
          <w:szCs w:val="20"/>
        </w:rPr>
        <w:t xml:space="preserve"> in Digital </w:t>
      </w:r>
      <w:proofErr w:type="spellStart"/>
      <w:r w:rsidRPr="004A0E3D">
        <w:rPr>
          <w:rFonts w:ascii="Georgia" w:hAnsi="Georgia"/>
          <w:sz w:val="20"/>
          <w:szCs w:val="20"/>
        </w:rPr>
        <w:t>Form</w:t>
      </w:r>
      <w:proofErr w:type="spellEnd"/>
    </w:p>
    <w:p w14:paraId="2FE5C9CF" w14:textId="4AEE6B4A" w:rsidR="004A0E3D" w:rsidRPr="004A0E3D" w:rsidRDefault="004A0E3D" w:rsidP="004A0E3D">
      <w:pPr>
        <w:pStyle w:val="Odstavecseseznamem"/>
        <w:numPr>
          <w:ilvl w:val="0"/>
          <w:numId w:val="5"/>
        </w:numPr>
        <w:rPr>
          <w:rFonts w:ascii="Georgia" w:hAnsi="Georgia"/>
          <w:sz w:val="20"/>
          <w:szCs w:val="20"/>
        </w:rPr>
      </w:pPr>
      <w:proofErr w:type="spellStart"/>
      <w:r w:rsidRPr="004A0E3D">
        <w:rPr>
          <w:rFonts w:ascii="Georgia" w:hAnsi="Georgia"/>
          <w:sz w:val="20"/>
          <w:szCs w:val="20"/>
        </w:rPr>
        <w:t>Discourse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Analysis</w:t>
      </w:r>
      <w:proofErr w:type="spellEnd"/>
      <w:r w:rsidRPr="004A0E3D">
        <w:rPr>
          <w:rFonts w:ascii="Georgia" w:hAnsi="Georgia"/>
          <w:sz w:val="20"/>
          <w:szCs w:val="20"/>
        </w:rPr>
        <w:t xml:space="preserve"> on </w:t>
      </w:r>
      <w:proofErr w:type="spellStart"/>
      <w:r w:rsidRPr="004A0E3D">
        <w:rPr>
          <w:rFonts w:ascii="Georgia" w:hAnsi="Georgia"/>
          <w:sz w:val="20"/>
          <w:szCs w:val="20"/>
        </w:rPr>
        <w:t>Belarusian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Nationalism</w:t>
      </w:r>
      <w:proofErr w:type="spellEnd"/>
      <w:r w:rsidRPr="004A0E3D">
        <w:rPr>
          <w:rFonts w:ascii="Georgia" w:hAnsi="Georgia"/>
          <w:sz w:val="20"/>
          <w:szCs w:val="20"/>
        </w:rPr>
        <w:t xml:space="preserve">, Identity and </w:t>
      </w:r>
      <w:proofErr w:type="spellStart"/>
      <w:r w:rsidRPr="004A0E3D">
        <w:rPr>
          <w:rFonts w:ascii="Georgia" w:hAnsi="Georgia"/>
          <w:sz w:val="20"/>
          <w:szCs w:val="20"/>
        </w:rPr>
        <w:t>Nationhoo</w:t>
      </w:r>
      <w:r w:rsidRPr="004A0E3D">
        <w:rPr>
          <w:rFonts w:ascii="Georgia" w:hAnsi="Georgia"/>
          <w:sz w:val="20"/>
          <w:szCs w:val="20"/>
        </w:rPr>
        <w:t>d</w:t>
      </w:r>
      <w:proofErr w:type="spellEnd"/>
      <w:r w:rsidRPr="004A0E3D">
        <w:rPr>
          <w:rFonts w:ascii="Georgia" w:hAnsi="Georgia"/>
          <w:sz w:val="20"/>
          <w:szCs w:val="20"/>
        </w:rPr>
        <w:t xml:space="preserve">. </w:t>
      </w:r>
      <w:proofErr w:type="spellStart"/>
      <w:r w:rsidRPr="004A0E3D">
        <w:rPr>
          <w:rFonts w:ascii="Georgia" w:hAnsi="Georgia"/>
          <w:sz w:val="20"/>
          <w:szCs w:val="20"/>
        </w:rPr>
        <w:t>Ethnic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or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Civic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Nationalism</w:t>
      </w:r>
      <w:proofErr w:type="spellEnd"/>
      <w:r w:rsidRPr="004A0E3D">
        <w:rPr>
          <w:rFonts w:ascii="Georgia" w:hAnsi="Georgia"/>
          <w:sz w:val="20"/>
          <w:szCs w:val="20"/>
        </w:rPr>
        <w:t xml:space="preserve">; </w:t>
      </w:r>
      <w:proofErr w:type="spellStart"/>
      <w:r w:rsidRPr="004A0E3D">
        <w:rPr>
          <w:rFonts w:ascii="Georgia" w:hAnsi="Georgia"/>
          <w:sz w:val="20"/>
          <w:szCs w:val="20"/>
        </w:rPr>
        <w:t>what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processes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have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defined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Belarusian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national</w:t>
      </w:r>
      <w:proofErr w:type="spellEnd"/>
      <w:r w:rsidRPr="004A0E3D">
        <w:rPr>
          <w:rFonts w:ascii="Georgia" w:hAnsi="Georgia"/>
          <w:sz w:val="20"/>
          <w:szCs w:val="20"/>
        </w:rPr>
        <w:t xml:space="preserve"> identity?</w:t>
      </w:r>
    </w:p>
    <w:p w14:paraId="37B7B32F" w14:textId="77777777" w:rsidR="004A0E3D" w:rsidRPr="004A0E3D" w:rsidRDefault="004A0E3D" w:rsidP="004A0E3D">
      <w:pPr>
        <w:pStyle w:val="Odstavecseseznamem"/>
        <w:rPr>
          <w:rFonts w:ascii="Georgia" w:hAnsi="Georgia"/>
          <w:sz w:val="24"/>
          <w:szCs w:val="24"/>
        </w:rPr>
      </w:pPr>
    </w:p>
    <w:p w14:paraId="1D7BE71D" w14:textId="77777777" w:rsidR="004A0E3D" w:rsidRPr="004A0E3D" w:rsidRDefault="004A0E3D" w:rsidP="004A0E3D">
      <w:pPr>
        <w:rPr>
          <w:rFonts w:ascii="Georgia" w:hAnsi="Georgia" w:cs="Verdana"/>
          <w:b/>
          <w:bCs/>
          <w:color w:val="000000"/>
        </w:rPr>
      </w:pPr>
      <w:proofErr w:type="spellStart"/>
      <w:r w:rsidRPr="004A0E3D">
        <w:rPr>
          <w:rFonts w:ascii="Georgia" w:hAnsi="Georgia" w:cs="Verdana"/>
          <w:b/>
          <w:bCs/>
          <w:color w:val="000000"/>
        </w:rPr>
        <w:t>Cohort</w:t>
      </w:r>
      <w:proofErr w:type="spellEnd"/>
      <w:r w:rsidRPr="004A0E3D">
        <w:rPr>
          <w:rFonts w:ascii="Georgia" w:hAnsi="Georgia" w:cs="Verdana"/>
          <w:b/>
          <w:bCs/>
          <w:color w:val="000000"/>
        </w:rPr>
        <w:t xml:space="preserve"> 2013-2015</w:t>
      </w:r>
    </w:p>
    <w:p w14:paraId="07320F22" w14:textId="77777777" w:rsidR="004A0E3D" w:rsidRDefault="004A0E3D" w:rsidP="00503AC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eorgia" w:hAnsi="Georgia" w:cs="Verdana-Bold"/>
          <w:sz w:val="20"/>
          <w:szCs w:val="20"/>
        </w:rPr>
      </w:pPr>
      <w:proofErr w:type="spellStart"/>
      <w:r w:rsidRPr="004A0E3D">
        <w:rPr>
          <w:rFonts w:ascii="Georgia" w:hAnsi="Georgia" w:cs="Verdana-Bold"/>
          <w:sz w:val="20"/>
          <w:szCs w:val="20"/>
        </w:rPr>
        <w:t>Imagined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-Bold"/>
          <w:sz w:val="20"/>
          <w:szCs w:val="20"/>
        </w:rPr>
        <w:t>immigration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: </w:t>
      </w:r>
      <w:proofErr w:type="spellStart"/>
      <w:r w:rsidRPr="004A0E3D">
        <w:rPr>
          <w:rFonts w:ascii="Georgia" w:hAnsi="Georgia" w:cs="Verdana-Bold"/>
          <w:sz w:val="20"/>
          <w:szCs w:val="20"/>
        </w:rPr>
        <w:t>Did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-Bold"/>
          <w:sz w:val="20"/>
          <w:szCs w:val="20"/>
        </w:rPr>
        <w:t>national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-Bold"/>
          <w:sz w:val="20"/>
          <w:szCs w:val="20"/>
        </w:rPr>
        <w:t>newspapers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influence </w:t>
      </w:r>
      <w:proofErr w:type="spellStart"/>
      <w:r w:rsidRPr="004A0E3D">
        <w:rPr>
          <w:rFonts w:ascii="Georgia" w:hAnsi="Georgia" w:cs="Verdana-Bold"/>
          <w:sz w:val="20"/>
          <w:szCs w:val="20"/>
        </w:rPr>
        <w:t>how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A8 and A2 </w:t>
      </w:r>
      <w:proofErr w:type="spellStart"/>
      <w:r w:rsidRPr="004A0E3D">
        <w:rPr>
          <w:rFonts w:ascii="Georgia" w:hAnsi="Georgia" w:cs="Verdana-Bold"/>
          <w:sz w:val="20"/>
          <w:szCs w:val="20"/>
        </w:rPr>
        <w:t>immigration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-Bold"/>
          <w:sz w:val="20"/>
          <w:szCs w:val="20"/>
        </w:rPr>
        <w:t>was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-Bold"/>
          <w:sz w:val="20"/>
          <w:szCs w:val="20"/>
        </w:rPr>
        <w:t>perceived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in </w:t>
      </w:r>
      <w:proofErr w:type="spellStart"/>
      <w:r w:rsidRPr="004A0E3D">
        <w:rPr>
          <w:rFonts w:ascii="Georgia" w:hAnsi="Georgia" w:cs="Verdana-Bold"/>
          <w:sz w:val="20"/>
          <w:szCs w:val="20"/>
        </w:rPr>
        <w:t>the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United </w:t>
      </w:r>
      <w:proofErr w:type="spellStart"/>
      <w:r w:rsidRPr="004A0E3D">
        <w:rPr>
          <w:rFonts w:ascii="Georgia" w:hAnsi="Georgia" w:cs="Verdana-Bold"/>
          <w:sz w:val="20"/>
          <w:szCs w:val="20"/>
        </w:rPr>
        <w:t>Kingdom</w:t>
      </w:r>
      <w:proofErr w:type="spellEnd"/>
      <w:r w:rsidRPr="004A0E3D">
        <w:rPr>
          <w:rFonts w:ascii="Georgia" w:hAnsi="Georgia" w:cs="Verdana-Bold"/>
          <w:sz w:val="20"/>
          <w:szCs w:val="20"/>
        </w:rPr>
        <w:t xml:space="preserve"> in 2004 and 2014?</w:t>
      </w:r>
    </w:p>
    <w:p w14:paraId="65C572CA" w14:textId="506F98F7" w:rsidR="00503AC3" w:rsidRPr="00503AC3" w:rsidRDefault="004A0E3D" w:rsidP="00503AC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eorgia" w:hAnsi="Georgia" w:cs="Verdana-Bold"/>
          <w:sz w:val="20"/>
          <w:szCs w:val="20"/>
        </w:rPr>
      </w:pPr>
      <w:r w:rsidRPr="004A0E3D">
        <w:rPr>
          <w:rFonts w:ascii="Georgia" w:hAnsi="Georgia" w:cs="Verdana,Bold"/>
          <w:sz w:val="20"/>
          <w:szCs w:val="24"/>
        </w:rPr>
        <w:t xml:space="preserve">EC/EU </w:t>
      </w:r>
      <w:proofErr w:type="spellStart"/>
      <w:r w:rsidRPr="004A0E3D">
        <w:rPr>
          <w:rFonts w:ascii="Georgia" w:hAnsi="Georgia" w:cs="Verdana,Bold"/>
          <w:sz w:val="20"/>
          <w:szCs w:val="24"/>
        </w:rPr>
        <w:t>Membership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 and </w:t>
      </w:r>
      <w:proofErr w:type="spellStart"/>
      <w:r w:rsidRPr="004A0E3D">
        <w:rPr>
          <w:rFonts w:ascii="Georgia" w:hAnsi="Georgia" w:cs="Verdana,Bold"/>
          <w:sz w:val="20"/>
          <w:szCs w:val="24"/>
        </w:rPr>
        <w:t>Austria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, </w:t>
      </w:r>
      <w:proofErr w:type="spellStart"/>
      <w:r w:rsidRPr="004A0E3D">
        <w:rPr>
          <w:rFonts w:ascii="Georgia" w:hAnsi="Georgia" w:cs="Verdana,Bold"/>
          <w:sz w:val="20"/>
          <w:szCs w:val="24"/>
        </w:rPr>
        <w:t>Sweden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 and </w:t>
      </w:r>
      <w:proofErr w:type="spellStart"/>
      <w:r w:rsidRPr="004A0E3D">
        <w:rPr>
          <w:rFonts w:ascii="Georgia" w:hAnsi="Georgia" w:cs="Verdana,Bold"/>
          <w:sz w:val="20"/>
          <w:szCs w:val="24"/>
        </w:rPr>
        <w:t>Finland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: Neutrality </w:t>
      </w:r>
      <w:proofErr w:type="spellStart"/>
      <w:r w:rsidRPr="004A0E3D">
        <w:rPr>
          <w:rFonts w:ascii="Georgia" w:hAnsi="Georgia" w:cs="Verdana,Bold"/>
          <w:sz w:val="20"/>
          <w:szCs w:val="24"/>
        </w:rPr>
        <w:t>redefined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4"/>
        </w:rPr>
        <w:t>with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4"/>
        </w:rPr>
        <w:t>European</w:t>
      </w:r>
      <w:proofErr w:type="spellEnd"/>
      <w:r w:rsidRPr="004A0E3D">
        <w:rPr>
          <w:rFonts w:ascii="Georgia" w:hAnsi="Georgia" w:cs="Verdana,Bold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4"/>
        </w:rPr>
        <w:t>Norms</w:t>
      </w:r>
      <w:proofErr w:type="spellEnd"/>
      <w:r w:rsidRPr="004A0E3D">
        <w:rPr>
          <w:rFonts w:ascii="Georgia" w:hAnsi="Georgia" w:cs="Verdana,Bold"/>
          <w:sz w:val="20"/>
          <w:szCs w:val="24"/>
        </w:rPr>
        <w:t>?</w:t>
      </w:r>
    </w:p>
    <w:p w14:paraId="57AED4A2" w14:textId="0912D020" w:rsidR="004A0E3D" w:rsidRPr="004A0E3D" w:rsidRDefault="004A0E3D" w:rsidP="004A0E3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-Bold"/>
          <w:sz w:val="20"/>
          <w:szCs w:val="20"/>
        </w:rPr>
      </w:pPr>
      <w:r w:rsidRPr="004A0E3D">
        <w:rPr>
          <w:rFonts w:ascii="Georgia" w:hAnsi="Georgia" w:cs="Verdana"/>
          <w:color w:val="000000"/>
          <w:sz w:val="20"/>
          <w:szCs w:val="20"/>
        </w:rPr>
        <w:t xml:space="preserve">Support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of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the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European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Union in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the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area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of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lifelong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learning in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the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Central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"/>
          <w:color w:val="000000"/>
          <w:sz w:val="20"/>
          <w:szCs w:val="20"/>
        </w:rPr>
        <w:t>Moravian</w:t>
      </w:r>
      <w:proofErr w:type="spellEnd"/>
      <w:r w:rsidRPr="004A0E3D">
        <w:rPr>
          <w:rFonts w:ascii="Georgia" w:hAnsi="Georgia" w:cs="Verdana"/>
          <w:color w:val="000000"/>
          <w:sz w:val="20"/>
          <w:szCs w:val="20"/>
        </w:rPr>
        <w:t xml:space="preserve"> region Czech Republic</w:t>
      </w:r>
    </w:p>
    <w:p w14:paraId="31C71C24" w14:textId="49817D5A" w:rsidR="004A0E3D" w:rsidRPr="004A0E3D" w:rsidRDefault="004A0E3D" w:rsidP="004A0E3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sz w:val="20"/>
          <w:szCs w:val="20"/>
        </w:rPr>
      </w:pPr>
      <w:proofErr w:type="spellStart"/>
      <w:r w:rsidRPr="004A0E3D">
        <w:rPr>
          <w:rFonts w:ascii="Georgia" w:hAnsi="Georgia" w:cs="Verdana,Bold"/>
          <w:sz w:val="20"/>
          <w:szCs w:val="20"/>
        </w:rPr>
        <w:t>The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0"/>
        </w:rPr>
        <w:t>European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 Union in </w:t>
      </w:r>
      <w:proofErr w:type="spellStart"/>
      <w:r w:rsidRPr="004A0E3D">
        <w:rPr>
          <w:rFonts w:ascii="Georgia" w:hAnsi="Georgia" w:cs="Verdana,Bold"/>
          <w:sz w:val="20"/>
          <w:szCs w:val="20"/>
        </w:rPr>
        <w:t>Azerbaijan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: </w:t>
      </w:r>
      <w:proofErr w:type="spellStart"/>
      <w:r w:rsidRPr="004A0E3D">
        <w:rPr>
          <w:rFonts w:ascii="Georgia" w:hAnsi="Georgia" w:cs="Verdana,Bold"/>
          <w:sz w:val="20"/>
          <w:szCs w:val="20"/>
        </w:rPr>
        <w:t>Democracy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0"/>
        </w:rPr>
        <w:t>Promoter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0"/>
        </w:rPr>
        <w:t>or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0"/>
        </w:rPr>
        <w:t>Energy</w:t>
      </w:r>
      <w:proofErr w:type="spellEnd"/>
      <w:r w:rsidRPr="004A0E3D">
        <w:rPr>
          <w:rFonts w:ascii="Georgia" w:hAnsi="Georgia" w:cs="Verdana,Bold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Verdana,Bold"/>
          <w:sz w:val="20"/>
          <w:szCs w:val="20"/>
        </w:rPr>
        <w:t>Dependent</w:t>
      </w:r>
      <w:proofErr w:type="spellEnd"/>
      <w:r w:rsidRPr="004A0E3D">
        <w:rPr>
          <w:rFonts w:ascii="Georgia" w:hAnsi="Georgia" w:cs="Verdana,Bold"/>
          <w:sz w:val="20"/>
          <w:szCs w:val="20"/>
        </w:rPr>
        <w:t>?</w:t>
      </w:r>
    </w:p>
    <w:p w14:paraId="1193E752" w14:textId="77777777" w:rsidR="004A0E3D" w:rsidRDefault="004A0E3D">
      <w:pPr>
        <w:rPr>
          <w:rFonts w:ascii="Georgia" w:hAnsi="Georgia"/>
          <w:b/>
          <w:bCs/>
        </w:rPr>
      </w:pPr>
    </w:p>
    <w:p w14:paraId="45FEC8EF" w14:textId="0F5D7F31" w:rsidR="004A0E3D" w:rsidRDefault="004A0E3D">
      <w:pPr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Cohort</w:t>
      </w:r>
      <w:proofErr w:type="spellEnd"/>
      <w:r>
        <w:rPr>
          <w:rFonts w:ascii="Georgia" w:hAnsi="Georgia"/>
          <w:b/>
          <w:bCs/>
        </w:rPr>
        <w:t xml:space="preserve"> 2014-2016</w:t>
      </w:r>
    </w:p>
    <w:p w14:paraId="10E53074" w14:textId="509B6A04" w:rsidR="004A0E3D" w:rsidRPr="004A0E3D" w:rsidRDefault="004A0E3D" w:rsidP="004A0E3D">
      <w:pPr>
        <w:pStyle w:val="Default"/>
        <w:numPr>
          <w:ilvl w:val="0"/>
          <w:numId w:val="8"/>
        </w:numPr>
        <w:jc w:val="both"/>
        <w:rPr>
          <w:rFonts w:ascii="Georgia" w:hAnsi="Georgia"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 xml:space="preserve">Inspiration and Cooperation between the European Court of Human Rights and </w:t>
      </w:r>
      <w:r w:rsidRPr="004A0E3D">
        <w:rPr>
          <w:rFonts w:ascii="Georgia" w:hAnsi="Georgia" w:cs="Times New Roman"/>
          <w:sz w:val="20"/>
          <w:szCs w:val="20"/>
          <w:lang w:val="en-GB"/>
        </w:rPr>
        <w:t>the Inter-American Court of Human Rights</w:t>
      </w:r>
    </w:p>
    <w:p w14:paraId="753EFBA8" w14:textId="03B8D6AE" w:rsidR="004A0E3D" w:rsidRPr="004A0E3D" w:rsidRDefault="004A0E3D" w:rsidP="004A0E3D">
      <w:pPr>
        <w:pStyle w:val="Default"/>
        <w:numPr>
          <w:ilvl w:val="0"/>
          <w:numId w:val="8"/>
        </w:numPr>
        <w:jc w:val="both"/>
        <w:rPr>
          <w:rFonts w:ascii="Georgia" w:hAnsi="Georgia"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 xml:space="preserve">The </w:t>
      </w:r>
      <w:proofErr w:type="spellStart"/>
      <w:r w:rsidRPr="004A0E3D">
        <w:rPr>
          <w:rFonts w:ascii="Georgia" w:hAnsi="Georgia"/>
          <w:sz w:val="20"/>
          <w:szCs w:val="20"/>
          <w:lang w:val="en-GB"/>
        </w:rPr>
        <w:t>Interreferendum</w:t>
      </w:r>
      <w:proofErr w:type="spellEnd"/>
      <w:r w:rsidRPr="004A0E3D">
        <w:rPr>
          <w:rFonts w:ascii="Georgia" w:hAnsi="Georgia"/>
          <w:sz w:val="20"/>
          <w:szCs w:val="20"/>
          <w:lang w:val="en-GB"/>
        </w:rPr>
        <w:t xml:space="preserve"> Period: </w:t>
      </w:r>
      <w:r w:rsidRPr="004A0E3D">
        <w:rPr>
          <w:rFonts w:ascii="Georgia" w:hAnsi="Georgia" w:cs="Times New Roman"/>
          <w:sz w:val="20"/>
          <w:szCs w:val="20"/>
          <w:lang w:val="en-GB"/>
        </w:rPr>
        <w:t>An Analysis of the Development of Euroscepticism in the Netherlands between the European referenda in 2005 and 2016</w:t>
      </w:r>
    </w:p>
    <w:p w14:paraId="65108E93" w14:textId="43728B98" w:rsidR="004A0E3D" w:rsidRPr="004A0E3D" w:rsidRDefault="004A0E3D" w:rsidP="004A0E3D">
      <w:pPr>
        <w:pStyle w:val="Default"/>
        <w:numPr>
          <w:ilvl w:val="0"/>
          <w:numId w:val="8"/>
        </w:numPr>
        <w:jc w:val="both"/>
        <w:rPr>
          <w:rFonts w:ascii="Georgia" w:hAnsi="Georgia"/>
          <w:sz w:val="20"/>
          <w:szCs w:val="20"/>
          <w:lang w:val="en-GB"/>
        </w:rPr>
      </w:pPr>
      <w:r w:rsidRPr="004A0E3D">
        <w:rPr>
          <w:rFonts w:ascii="Georgia" w:hAnsi="Georgia" w:cs="Times New Roman"/>
          <w:sz w:val="20"/>
          <w:szCs w:val="20"/>
          <w:lang w:val="en-GB"/>
        </w:rPr>
        <w:t>Models of Polishness among Lithuanian Polish minority</w:t>
      </w:r>
    </w:p>
    <w:p w14:paraId="2FC7BDF8" w14:textId="77777777" w:rsidR="004A0E3D" w:rsidRPr="004A0E3D" w:rsidRDefault="004A0E3D" w:rsidP="004A0E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eorgia" w:hAnsi="Georgia" w:cs="Times New Roman"/>
          <w:color w:val="000000"/>
          <w:sz w:val="20"/>
          <w:szCs w:val="20"/>
          <w:lang w:val="en-GB"/>
        </w:rPr>
      </w:pPr>
      <w:r w:rsidRPr="004A0E3D">
        <w:rPr>
          <w:rFonts w:ascii="Georgia" w:hAnsi="Georgia" w:cs="Times New Roman"/>
          <w:color w:val="000000"/>
          <w:sz w:val="20"/>
          <w:szCs w:val="20"/>
          <w:lang w:val="en-GB"/>
        </w:rPr>
        <w:t>Common ground between EU and national levels in the domain of cultural policies</w:t>
      </w:r>
      <w:r w:rsidRPr="004A0E3D">
        <w:rPr>
          <w:rFonts w:ascii="Georgia" w:hAnsi="Georgia" w:cs="Times New Roman"/>
          <w:color w:val="000000"/>
          <w:sz w:val="20"/>
          <w:szCs w:val="20"/>
          <w:lang w:val="en-GB"/>
        </w:rPr>
        <w:t xml:space="preserve">. </w:t>
      </w:r>
      <w:r w:rsidRPr="004A0E3D">
        <w:rPr>
          <w:rFonts w:ascii="Georgia" w:hAnsi="Georgia" w:cs="Times New Roman"/>
          <w:sz w:val="20"/>
          <w:szCs w:val="20"/>
          <w:lang w:val="en-GB"/>
        </w:rPr>
        <w:t>Case study – “George Enescu” Festival</w:t>
      </w:r>
    </w:p>
    <w:p w14:paraId="2F770FE6" w14:textId="056087CD" w:rsidR="004A0E3D" w:rsidRPr="004A0E3D" w:rsidRDefault="004A0E3D" w:rsidP="004A0E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eorgia" w:hAnsi="Georgia" w:cs="Times New Roman"/>
          <w:color w:val="000000"/>
          <w:sz w:val="20"/>
          <w:szCs w:val="20"/>
          <w:lang w:val="en-GB"/>
        </w:rPr>
      </w:pPr>
      <w:r w:rsidRPr="004A0E3D">
        <w:rPr>
          <w:rFonts w:ascii="Georgia" w:hAnsi="Georgia" w:cs="Times New Roman"/>
          <w:sz w:val="20"/>
          <w:szCs w:val="20"/>
          <w:lang w:val="en-GB"/>
        </w:rPr>
        <w:t>The European Union in Azerbaijan:</w:t>
      </w:r>
      <w:r w:rsidRPr="004A0E3D">
        <w:rPr>
          <w:rFonts w:ascii="Georgia" w:hAnsi="Georgia" w:cs="Times New Roman"/>
          <w:sz w:val="20"/>
          <w:szCs w:val="20"/>
          <w:lang w:val="en-GB"/>
        </w:rPr>
        <w:t xml:space="preserve"> </w:t>
      </w:r>
      <w:r w:rsidRPr="004A0E3D">
        <w:rPr>
          <w:rFonts w:ascii="Georgia" w:hAnsi="Georgia" w:cs="Times New Roman"/>
          <w:sz w:val="20"/>
          <w:szCs w:val="20"/>
          <w:lang w:val="en-GB"/>
        </w:rPr>
        <w:t>Democracy Promoter or Energy Dependent?</w:t>
      </w:r>
    </w:p>
    <w:p w14:paraId="7D8C20DD" w14:textId="77777777" w:rsidR="004A0E3D" w:rsidRDefault="004A0E3D">
      <w:pPr>
        <w:rPr>
          <w:rFonts w:ascii="Georgia" w:hAnsi="Georgia"/>
          <w:b/>
          <w:bCs/>
        </w:rPr>
      </w:pPr>
    </w:p>
    <w:p w14:paraId="38F9434A" w14:textId="7722F2D5" w:rsidR="004A0E3D" w:rsidRDefault="004A0E3D">
      <w:pPr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Cohort</w:t>
      </w:r>
      <w:proofErr w:type="spellEnd"/>
      <w:r>
        <w:rPr>
          <w:rFonts w:ascii="Georgia" w:hAnsi="Georgia"/>
          <w:b/>
          <w:bCs/>
        </w:rPr>
        <w:t xml:space="preserve"> 2015-2017</w:t>
      </w:r>
    </w:p>
    <w:p w14:paraId="12CACEFE" w14:textId="3FDDCA1B" w:rsidR="004A0E3D" w:rsidRPr="004A0E3D" w:rsidRDefault="004A0E3D" w:rsidP="004A0E3D">
      <w:pPr>
        <w:pStyle w:val="Odstavecseseznamem"/>
        <w:numPr>
          <w:ilvl w:val="0"/>
          <w:numId w:val="9"/>
        </w:numPr>
        <w:jc w:val="both"/>
        <w:rPr>
          <w:rFonts w:ascii="Georgia" w:hAnsi="Georgia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</w:rPr>
        <w:t>“</w:t>
      </w:r>
      <w:proofErr w:type="spellStart"/>
      <w:r w:rsidRPr="004A0E3D">
        <w:rPr>
          <w:rFonts w:ascii="Georgia" w:hAnsi="Georgia"/>
          <w:sz w:val="20"/>
          <w:szCs w:val="20"/>
        </w:rPr>
        <w:t>Feminising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the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French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Language</w:t>
      </w:r>
      <w:proofErr w:type="spellEnd"/>
      <w:r w:rsidRPr="004A0E3D">
        <w:rPr>
          <w:rFonts w:ascii="Georgia" w:hAnsi="Georgia"/>
          <w:sz w:val="20"/>
          <w:szCs w:val="20"/>
        </w:rPr>
        <w:t xml:space="preserve">: A </w:t>
      </w:r>
      <w:proofErr w:type="spellStart"/>
      <w:r w:rsidRPr="004A0E3D">
        <w:rPr>
          <w:rFonts w:ascii="Georgia" w:hAnsi="Georgia"/>
          <w:sz w:val="20"/>
          <w:szCs w:val="20"/>
        </w:rPr>
        <w:t>Political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Debate</w:t>
      </w:r>
      <w:proofErr w:type="spellEnd"/>
      <w:r w:rsidRPr="004A0E3D">
        <w:rPr>
          <w:rFonts w:ascii="Georgia" w:hAnsi="Georgia"/>
          <w:sz w:val="20"/>
          <w:szCs w:val="20"/>
        </w:rPr>
        <w:t xml:space="preserve">. </w:t>
      </w:r>
      <w:proofErr w:type="spellStart"/>
      <w:r w:rsidRPr="004A0E3D">
        <w:rPr>
          <w:rFonts w:ascii="Georgia" w:hAnsi="Georgia"/>
          <w:sz w:val="20"/>
          <w:szCs w:val="20"/>
        </w:rPr>
        <w:t>Analysis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of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the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feminisation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of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titles</w:t>
      </w:r>
      <w:proofErr w:type="spellEnd"/>
      <w:r w:rsidRPr="004A0E3D">
        <w:rPr>
          <w:rFonts w:ascii="Georgia" w:hAnsi="Georgia"/>
          <w:sz w:val="20"/>
          <w:szCs w:val="20"/>
        </w:rPr>
        <w:t xml:space="preserve"> and </w:t>
      </w:r>
      <w:proofErr w:type="spellStart"/>
      <w:r w:rsidRPr="004A0E3D">
        <w:rPr>
          <w:rFonts w:ascii="Georgia" w:hAnsi="Georgia"/>
          <w:sz w:val="20"/>
          <w:szCs w:val="20"/>
        </w:rPr>
        <w:t>higher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professions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debate</w:t>
      </w:r>
      <w:proofErr w:type="spellEnd"/>
      <w:r w:rsidRPr="004A0E3D">
        <w:rPr>
          <w:rFonts w:ascii="Georgia" w:hAnsi="Georgia"/>
          <w:sz w:val="20"/>
          <w:szCs w:val="20"/>
        </w:rPr>
        <w:t xml:space="preserve"> in </w:t>
      </w:r>
      <w:proofErr w:type="spellStart"/>
      <w:r w:rsidRPr="004A0E3D">
        <w:rPr>
          <w:rFonts w:ascii="Georgia" w:hAnsi="Georgia"/>
          <w:sz w:val="20"/>
          <w:szCs w:val="20"/>
        </w:rPr>
        <w:t>French</w:t>
      </w:r>
      <w:proofErr w:type="spellEnd"/>
      <w:r w:rsidRPr="004A0E3D">
        <w:rPr>
          <w:rFonts w:ascii="Georgia" w:hAnsi="Georgia"/>
          <w:sz w:val="20"/>
          <w:szCs w:val="20"/>
        </w:rPr>
        <w:t xml:space="preserve"> public media”</w:t>
      </w:r>
    </w:p>
    <w:p w14:paraId="095C0D34" w14:textId="77777777" w:rsidR="004A0E3D" w:rsidRPr="004A0E3D" w:rsidRDefault="004A0E3D" w:rsidP="004A0E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0"/>
          <w:szCs w:val="30"/>
        </w:rPr>
      </w:pPr>
      <w:r w:rsidRPr="004A0E3D">
        <w:rPr>
          <w:rFonts w:ascii="Georgia" w:hAnsi="Georgia" w:cs="TimesNewRomanPS-BoldMT"/>
          <w:bCs/>
          <w:sz w:val="20"/>
          <w:szCs w:val="30"/>
        </w:rPr>
        <w:t xml:space="preserve">A </w:t>
      </w:r>
      <w:proofErr w:type="spellStart"/>
      <w:r w:rsidRPr="004A0E3D">
        <w:rPr>
          <w:rFonts w:ascii="Georgia" w:hAnsi="Georgia" w:cs="TimesNewRomanPS-BoldMT"/>
          <w:bCs/>
          <w:sz w:val="20"/>
          <w:szCs w:val="30"/>
        </w:rPr>
        <w:t>citizens</w:t>
      </w:r>
      <w:proofErr w:type="spellEnd"/>
      <w:r w:rsidRPr="004A0E3D">
        <w:rPr>
          <w:rFonts w:ascii="Georgia" w:hAnsi="Georgia" w:cs="TimesNewRomanPS-BoldMT"/>
          <w:bCs/>
          <w:sz w:val="20"/>
          <w:szCs w:val="30"/>
        </w:rPr>
        <w:t xml:space="preserve">’ </w:t>
      </w:r>
      <w:proofErr w:type="spellStart"/>
      <w:r w:rsidRPr="004A0E3D">
        <w:rPr>
          <w:rFonts w:ascii="Georgia" w:hAnsi="Georgia" w:cs="TimesNewRomanPS-BoldMT"/>
          <w:bCs/>
          <w:sz w:val="20"/>
          <w:szCs w:val="30"/>
        </w:rPr>
        <w:t>portrait</w:t>
      </w:r>
      <w:proofErr w:type="spellEnd"/>
      <w:r w:rsidRPr="004A0E3D">
        <w:rPr>
          <w:rFonts w:ascii="Georgia" w:hAnsi="Georgia" w:cs="TimesNewRomanPS-BoldMT"/>
          <w:bCs/>
          <w:sz w:val="20"/>
          <w:szCs w:val="30"/>
        </w:rPr>
        <w:t xml:space="preserve">. </w:t>
      </w:r>
      <w:proofErr w:type="spellStart"/>
      <w:r w:rsidRPr="004A0E3D">
        <w:rPr>
          <w:rFonts w:ascii="Georgia" w:hAnsi="Georgia" w:cs="TimesNewRomanPS-BoldMT"/>
          <w:bCs/>
          <w:sz w:val="20"/>
          <w:szCs w:val="30"/>
        </w:rPr>
        <w:t>Spanish</w:t>
      </w:r>
      <w:proofErr w:type="spellEnd"/>
      <w:r w:rsidRPr="004A0E3D">
        <w:rPr>
          <w:rFonts w:ascii="Georgia" w:hAnsi="Georgia" w:cs="TimesNewRomanPS-BoldMT"/>
          <w:bCs/>
          <w:sz w:val="20"/>
          <w:szCs w:val="30"/>
        </w:rPr>
        <w:t xml:space="preserve"> </w:t>
      </w:r>
      <w:proofErr w:type="spellStart"/>
      <w:r w:rsidRPr="004A0E3D">
        <w:rPr>
          <w:rFonts w:ascii="Georgia" w:hAnsi="Georgia" w:cs="TimesNewRomanPS-BoldMT"/>
          <w:bCs/>
          <w:sz w:val="20"/>
          <w:szCs w:val="30"/>
        </w:rPr>
        <w:t>citizenship</w:t>
      </w:r>
      <w:proofErr w:type="spellEnd"/>
      <w:r w:rsidRPr="004A0E3D">
        <w:rPr>
          <w:rFonts w:ascii="Georgia" w:hAnsi="Georgia" w:cs="TimesNewRomanPS-BoldMT"/>
          <w:bCs/>
          <w:sz w:val="20"/>
          <w:szCs w:val="30"/>
        </w:rPr>
        <w:t xml:space="preserve"> in </w:t>
      </w:r>
      <w:proofErr w:type="spellStart"/>
      <w:r w:rsidRPr="004A0E3D">
        <w:rPr>
          <w:rFonts w:ascii="Georgia" w:hAnsi="Georgia" w:cs="TimesNewRomanPS-BoldMT"/>
          <w:bCs/>
          <w:sz w:val="20"/>
          <w:szCs w:val="30"/>
        </w:rPr>
        <w:t>Francoist</w:t>
      </w:r>
      <w:proofErr w:type="spellEnd"/>
      <w:r w:rsidRPr="004A0E3D">
        <w:rPr>
          <w:rFonts w:ascii="Georgia" w:hAnsi="Georgia" w:cs="TimesNewRomanPS-BoldMT"/>
          <w:bCs/>
          <w:sz w:val="20"/>
          <w:szCs w:val="30"/>
        </w:rPr>
        <w:t xml:space="preserve"> </w:t>
      </w:r>
      <w:proofErr w:type="spellStart"/>
      <w:r w:rsidRPr="004A0E3D">
        <w:rPr>
          <w:rFonts w:ascii="Georgia" w:hAnsi="Georgia" w:cs="TimesNewRomanPS-BoldMT"/>
          <w:bCs/>
          <w:sz w:val="20"/>
          <w:szCs w:val="30"/>
        </w:rPr>
        <w:t>posters</w:t>
      </w:r>
      <w:proofErr w:type="spellEnd"/>
      <w:r w:rsidRPr="004A0E3D">
        <w:rPr>
          <w:rFonts w:ascii="Georgia" w:hAnsi="Georgia" w:cs="TimesNewRomanPS-BoldMT"/>
          <w:bCs/>
          <w:sz w:val="20"/>
          <w:szCs w:val="30"/>
        </w:rPr>
        <w:t xml:space="preserve"> (1936-1945)</w:t>
      </w:r>
    </w:p>
    <w:p w14:paraId="06EC926C" w14:textId="77777777" w:rsidR="004A0E3D" w:rsidRPr="004A0E3D" w:rsidRDefault="004A0E3D" w:rsidP="004A0E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32"/>
        </w:rPr>
      </w:pP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Framing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Discourses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on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Islam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and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Terrorism.The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2015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Brussels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Attacks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as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Reported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by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Spanish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National</w:t>
      </w:r>
      <w:proofErr w:type="spellEnd"/>
      <w:r w:rsidRPr="004A0E3D">
        <w:rPr>
          <w:rFonts w:ascii="Georgia" w:hAnsi="Georgia" w:cs="Times New Roman"/>
          <w:color w:val="000000"/>
          <w:sz w:val="20"/>
          <w:szCs w:val="32"/>
        </w:rPr>
        <w:t xml:space="preserve"> </w:t>
      </w:r>
      <w:proofErr w:type="spellStart"/>
      <w:r w:rsidRPr="004A0E3D">
        <w:rPr>
          <w:rFonts w:ascii="Georgia" w:hAnsi="Georgia" w:cs="Times New Roman"/>
          <w:color w:val="000000"/>
          <w:sz w:val="20"/>
          <w:szCs w:val="32"/>
        </w:rPr>
        <w:t>Newspapers</w:t>
      </w:r>
      <w:proofErr w:type="spellEnd"/>
    </w:p>
    <w:p w14:paraId="54C39F23" w14:textId="77777777" w:rsidR="004A0E3D" w:rsidRPr="004A0E3D" w:rsidRDefault="004A0E3D" w:rsidP="004A0E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Bold"/>
          <w:bCs/>
          <w:sz w:val="20"/>
        </w:rPr>
      </w:pPr>
      <w:proofErr w:type="spellStart"/>
      <w:r w:rsidRPr="004A0E3D">
        <w:rPr>
          <w:rFonts w:ascii="Georgia" w:hAnsi="Georgia" w:cs="Verdana-Bold"/>
          <w:bCs/>
          <w:sz w:val="20"/>
        </w:rPr>
        <w:t>Secular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Challenge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to </w:t>
      </w:r>
      <w:proofErr w:type="spellStart"/>
      <w:r w:rsidRPr="004A0E3D">
        <w:rPr>
          <w:rFonts w:ascii="Georgia" w:hAnsi="Georgia" w:cs="Verdana-Bold"/>
          <w:bCs/>
          <w:sz w:val="20"/>
        </w:rPr>
        <w:t>Power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: An </w:t>
      </w:r>
      <w:proofErr w:type="spellStart"/>
      <w:r w:rsidRPr="004A0E3D">
        <w:rPr>
          <w:rFonts w:ascii="Georgia" w:hAnsi="Georgia" w:cs="Verdana-Bold"/>
          <w:bCs/>
          <w:sz w:val="20"/>
        </w:rPr>
        <w:t>intercultural-analytical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insight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into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two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prominent </w:t>
      </w:r>
      <w:proofErr w:type="spellStart"/>
      <w:r w:rsidRPr="004A0E3D">
        <w:rPr>
          <w:rFonts w:ascii="Georgia" w:hAnsi="Georgia" w:cs="Verdana-Bold"/>
          <w:bCs/>
          <w:sz w:val="20"/>
        </w:rPr>
        <w:t>member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organizations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of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the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European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Humanist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Federation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: La </w:t>
      </w:r>
      <w:proofErr w:type="spellStart"/>
      <w:r w:rsidRPr="004A0E3D">
        <w:rPr>
          <w:rFonts w:ascii="Georgia" w:hAnsi="Georgia" w:cs="Verdana-Bold"/>
          <w:bCs/>
          <w:sz w:val="20"/>
        </w:rPr>
        <w:t>Ligue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de </w:t>
      </w:r>
      <w:proofErr w:type="spellStart"/>
      <w:r w:rsidRPr="004A0E3D">
        <w:rPr>
          <w:rFonts w:ascii="Georgia" w:hAnsi="Georgia" w:cs="Verdana-Bold"/>
          <w:bCs/>
          <w:sz w:val="20"/>
        </w:rPr>
        <w:t>L'enseignement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and</w:t>
      </w:r>
    </w:p>
    <w:p w14:paraId="3A9F390A" w14:textId="1DD846A2" w:rsidR="004A0E3D" w:rsidRPr="004A0E3D" w:rsidRDefault="004A0E3D" w:rsidP="004A0E3D">
      <w:pPr>
        <w:pStyle w:val="Odstavecseseznamem"/>
        <w:numPr>
          <w:ilvl w:val="0"/>
          <w:numId w:val="9"/>
        </w:numPr>
        <w:jc w:val="both"/>
        <w:rPr>
          <w:rFonts w:ascii="Georgia" w:hAnsi="Georgia"/>
          <w:sz w:val="18"/>
          <w:szCs w:val="20"/>
        </w:rPr>
      </w:pPr>
      <w:proofErr w:type="spellStart"/>
      <w:r w:rsidRPr="004A0E3D">
        <w:rPr>
          <w:rFonts w:ascii="Georgia" w:hAnsi="Georgia" w:cs="Verdana-Bold"/>
          <w:bCs/>
          <w:sz w:val="20"/>
        </w:rPr>
        <w:t>the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National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</w:t>
      </w:r>
      <w:proofErr w:type="spellStart"/>
      <w:r w:rsidRPr="004A0E3D">
        <w:rPr>
          <w:rFonts w:ascii="Georgia" w:hAnsi="Georgia" w:cs="Verdana-Bold"/>
          <w:bCs/>
          <w:sz w:val="20"/>
        </w:rPr>
        <w:t>Secular</w:t>
      </w:r>
      <w:proofErr w:type="spellEnd"/>
      <w:r w:rsidRPr="004A0E3D">
        <w:rPr>
          <w:rFonts w:ascii="Georgia" w:hAnsi="Georgia" w:cs="Verdana-Bold"/>
          <w:bCs/>
          <w:sz w:val="20"/>
        </w:rPr>
        <w:t xml:space="preserve"> Society</w:t>
      </w:r>
    </w:p>
    <w:p w14:paraId="40A44A80" w14:textId="77777777" w:rsidR="004A0E3D" w:rsidRDefault="004A0E3D">
      <w:pPr>
        <w:rPr>
          <w:rFonts w:ascii="Georgia" w:hAnsi="Georgia"/>
          <w:b/>
          <w:bCs/>
        </w:rPr>
      </w:pPr>
    </w:p>
    <w:p w14:paraId="6D98230B" w14:textId="4D974E51" w:rsidR="00D2384B" w:rsidRPr="004A0E3D" w:rsidRDefault="00D2384B">
      <w:pPr>
        <w:rPr>
          <w:rFonts w:ascii="Georgia" w:hAnsi="Georgia"/>
          <w:b/>
          <w:bCs/>
        </w:rPr>
      </w:pPr>
      <w:proofErr w:type="spellStart"/>
      <w:r w:rsidRPr="004A0E3D">
        <w:rPr>
          <w:rFonts w:ascii="Georgia" w:hAnsi="Georgia"/>
          <w:b/>
          <w:bCs/>
        </w:rPr>
        <w:t>Cohort</w:t>
      </w:r>
      <w:proofErr w:type="spellEnd"/>
      <w:r w:rsidRPr="004A0E3D">
        <w:rPr>
          <w:rFonts w:ascii="Georgia" w:hAnsi="Georgia"/>
          <w:b/>
          <w:bCs/>
        </w:rPr>
        <w:t xml:space="preserve"> 2016-2018</w:t>
      </w:r>
    </w:p>
    <w:p w14:paraId="34405021" w14:textId="77777777" w:rsidR="00D2384B" w:rsidRPr="004A0E3D" w:rsidRDefault="00D2384B" w:rsidP="00D2384B">
      <w:pPr>
        <w:pStyle w:val="Default"/>
        <w:rPr>
          <w:sz w:val="20"/>
          <w:szCs w:val="20"/>
        </w:rPr>
      </w:pPr>
    </w:p>
    <w:p w14:paraId="67658969" w14:textId="09E5981A" w:rsidR="00D2384B" w:rsidRPr="004A0E3D" w:rsidRDefault="00D2384B" w:rsidP="00D2384B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proofErr w:type="spellStart"/>
      <w:r w:rsidRPr="004A0E3D">
        <w:rPr>
          <w:rFonts w:ascii="Georgia" w:hAnsi="Georgia"/>
          <w:sz w:val="20"/>
          <w:szCs w:val="20"/>
        </w:rPr>
        <w:t>Policies</w:t>
      </w:r>
      <w:proofErr w:type="spellEnd"/>
      <w:r w:rsidRPr="004A0E3D">
        <w:rPr>
          <w:rFonts w:ascii="Georgia" w:hAnsi="Georgia"/>
          <w:sz w:val="20"/>
          <w:szCs w:val="20"/>
        </w:rPr>
        <w:t xml:space="preserve"> and </w:t>
      </w:r>
      <w:proofErr w:type="spellStart"/>
      <w:r w:rsidRPr="004A0E3D">
        <w:rPr>
          <w:rFonts w:ascii="Georgia" w:hAnsi="Georgia"/>
          <w:sz w:val="20"/>
          <w:szCs w:val="20"/>
        </w:rPr>
        <w:t>Practices</w:t>
      </w:r>
      <w:proofErr w:type="spellEnd"/>
      <w:r w:rsidRPr="004A0E3D">
        <w:rPr>
          <w:rFonts w:ascii="Georgia" w:hAnsi="Georgia"/>
          <w:sz w:val="20"/>
          <w:szCs w:val="20"/>
        </w:rPr>
        <w:t xml:space="preserve"> in </w:t>
      </w:r>
      <w:proofErr w:type="spellStart"/>
      <w:r w:rsidRPr="004A0E3D">
        <w:rPr>
          <w:rFonts w:ascii="Georgia" w:hAnsi="Georgia"/>
          <w:sz w:val="20"/>
          <w:szCs w:val="20"/>
        </w:rPr>
        <w:t>the</w:t>
      </w:r>
      <w:proofErr w:type="spellEnd"/>
      <w:r w:rsidRPr="004A0E3D">
        <w:rPr>
          <w:rFonts w:ascii="Georgia" w:hAnsi="Georgia"/>
          <w:sz w:val="20"/>
          <w:szCs w:val="20"/>
        </w:rPr>
        <w:t xml:space="preserve"> United </w:t>
      </w:r>
      <w:proofErr w:type="spellStart"/>
      <w:r w:rsidRPr="004A0E3D">
        <w:rPr>
          <w:rFonts w:ascii="Georgia" w:hAnsi="Georgia"/>
          <w:sz w:val="20"/>
          <w:szCs w:val="20"/>
        </w:rPr>
        <w:t>States</w:t>
      </w:r>
      <w:proofErr w:type="spellEnd"/>
      <w:r w:rsidRPr="004A0E3D">
        <w:rPr>
          <w:rFonts w:ascii="Georgia" w:hAnsi="Georgia"/>
          <w:sz w:val="20"/>
          <w:szCs w:val="20"/>
        </w:rPr>
        <w:t xml:space="preserve"> and France: </w:t>
      </w:r>
      <w:proofErr w:type="spellStart"/>
      <w:r w:rsidRPr="004A0E3D">
        <w:rPr>
          <w:rFonts w:ascii="Georgia" w:hAnsi="Georgia"/>
          <w:sz w:val="20"/>
          <w:szCs w:val="20"/>
        </w:rPr>
        <w:t>incorporating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the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Cubans</w:t>
      </w:r>
      <w:proofErr w:type="spellEnd"/>
      <w:r w:rsidRPr="004A0E3D">
        <w:rPr>
          <w:rFonts w:ascii="Georgia" w:hAnsi="Georgia"/>
          <w:sz w:val="20"/>
          <w:szCs w:val="20"/>
        </w:rPr>
        <w:t xml:space="preserve"> in Miami and </w:t>
      </w:r>
      <w:proofErr w:type="spellStart"/>
      <w:r w:rsidRPr="004A0E3D">
        <w:rPr>
          <w:rFonts w:ascii="Georgia" w:hAnsi="Georgia"/>
          <w:sz w:val="20"/>
          <w:szCs w:val="20"/>
        </w:rPr>
        <w:t>the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Maghrebis</w:t>
      </w:r>
      <w:proofErr w:type="spellEnd"/>
      <w:r w:rsidRPr="004A0E3D">
        <w:rPr>
          <w:rFonts w:ascii="Georgia" w:hAnsi="Georgia"/>
          <w:sz w:val="20"/>
          <w:szCs w:val="20"/>
        </w:rPr>
        <w:t xml:space="preserve"> in Marseille</w:t>
      </w:r>
    </w:p>
    <w:p w14:paraId="4808C3F5" w14:textId="036E59CB" w:rsidR="00D2384B" w:rsidRPr="004A0E3D" w:rsidRDefault="00D2384B" w:rsidP="00D238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sz w:val="20"/>
          <w:szCs w:val="24"/>
        </w:rPr>
      </w:pPr>
      <w:proofErr w:type="spellStart"/>
      <w:r w:rsidRPr="004A0E3D">
        <w:rPr>
          <w:rFonts w:ascii="Georgia" w:hAnsi="Georgia" w:cs="TimesNewRomanPS-BoldMT"/>
          <w:sz w:val="20"/>
          <w:szCs w:val="24"/>
        </w:rPr>
        <w:t>Reorienting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Everydayness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: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Social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Performances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of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Female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.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Parisians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in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Émile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MT"/>
          <w:sz w:val="20"/>
          <w:szCs w:val="24"/>
        </w:rPr>
        <w:t>Zola’s</w:t>
      </w:r>
      <w:proofErr w:type="spellEnd"/>
      <w:r w:rsidRPr="004A0E3D">
        <w:rPr>
          <w:rFonts w:ascii="Georgia" w:hAnsi="Georgia" w:cs="TimesNewRomanPS-BoldMT"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ItalicMT"/>
          <w:i/>
          <w:iCs/>
          <w:sz w:val="20"/>
          <w:szCs w:val="24"/>
        </w:rPr>
        <w:t>The</w:t>
      </w:r>
      <w:proofErr w:type="spellEnd"/>
      <w:r w:rsidRPr="004A0E3D">
        <w:rPr>
          <w:rFonts w:ascii="Georgia" w:hAnsi="Georgia" w:cs="TimesNewRomanPS-BoldItalicMT"/>
          <w:i/>
          <w:iCs/>
          <w:sz w:val="20"/>
          <w:szCs w:val="24"/>
        </w:rPr>
        <w:t xml:space="preserve"> </w:t>
      </w:r>
      <w:proofErr w:type="spellStart"/>
      <w:r w:rsidRPr="004A0E3D">
        <w:rPr>
          <w:rFonts w:ascii="Georgia" w:hAnsi="Georgia" w:cs="TimesNewRomanPS-BoldItalicMT"/>
          <w:i/>
          <w:iCs/>
          <w:sz w:val="20"/>
          <w:szCs w:val="24"/>
        </w:rPr>
        <w:t>Ladies</w:t>
      </w:r>
      <w:proofErr w:type="spellEnd"/>
      <w:r w:rsidRPr="004A0E3D">
        <w:rPr>
          <w:rFonts w:ascii="Georgia" w:hAnsi="Georgia" w:cs="TimesNewRomanPS-BoldItalicMT"/>
          <w:i/>
          <w:iCs/>
          <w:sz w:val="20"/>
          <w:szCs w:val="24"/>
        </w:rPr>
        <w:t xml:space="preserve">’ </w:t>
      </w:r>
      <w:proofErr w:type="spellStart"/>
      <w:r w:rsidRPr="004A0E3D">
        <w:rPr>
          <w:rFonts w:ascii="Georgia" w:hAnsi="Georgia" w:cs="TimesNewRomanPS-BoldItalicMT"/>
          <w:i/>
          <w:iCs/>
          <w:sz w:val="20"/>
          <w:szCs w:val="24"/>
        </w:rPr>
        <w:t>Paradise</w:t>
      </w:r>
      <w:proofErr w:type="spellEnd"/>
      <w:r w:rsidRPr="004A0E3D">
        <w:rPr>
          <w:rFonts w:ascii="Georgia" w:hAnsi="Georgia" w:cs="TimesNewRomanPS-BoldItalicMT"/>
          <w:i/>
          <w:iCs/>
          <w:sz w:val="20"/>
          <w:szCs w:val="24"/>
        </w:rPr>
        <w:t xml:space="preserve"> </w:t>
      </w:r>
      <w:r w:rsidRPr="004A0E3D">
        <w:rPr>
          <w:rFonts w:ascii="Georgia" w:hAnsi="Georgia" w:cs="TimesNewRomanPS-BoldMT"/>
          <w:sz w:val="20"/>
          <w:szCs w:val="24"/>
        </w:rPr>
        <w:t xml:space="preserve">and </w:t>
      </w:r>
      <w:proofErr w:type="spellStart"/>
      <w:r w:rsidRPr="004A0E3D">
        <w:rPr>
          <w:rFonts w:ascii="Georgia" w:hAnsi="Georgia" w:cs="TimesNewRomanPS-BoldItalicMT"/>
          <w:i/>
          <w:iCs/>
          <w:sz w:val="20"/>
          <w:szCs w:val="24"/>
        </w:rPr>
        <w:t>L’Assommoir</w:t>
      </w:r>
      <w:proofErr w:type="spellEnd"/>
    </w:p>
    <w:p w14:paraId="3B7765B0" w14:textId="0261CDF2" w:rsidR="00D2384B" w:rsidRDefault="00D2384B" w:rsidP="00D2384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szCs w:val="26"/>
        </w:rPr>
      </w:pPr>
    </w:p>
    <w:p w14:paraId="7D266991" w14:textId="45ACE9C5" w:rsidR="00D2384B" w:rsidRDefault="00D2384B" w:rsidP="00D2384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szCs w:val="26"/>
        </w:rPr>
      </w:pPr>
    </w:p>
    <w:p w14:paraId="15911258" w14:textId="68754928" w:rsidR="00D2384B" w:rsidRDefault="00D2384B" w:rsidP="00D2384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szCs w:val="26"/>
        </w:rPr>
      </w:pPr>
      <w:proofErr w:type="spellStart"/>
      <w:r>
        <w:rPr>
          <w:rFonts w:ascii="Georgia" w:hAnsi="Georgia" w:cs="TimesNewRomanPS-BoldMT"/>
          <w:b/>
          <w:bCs/>
          <w:szCs w:val="26"/>
        </w:rPr>
        <w:t>Cohort</w:t>
      </w:r>
      <w:proofErr w:type="spellEnd"/>
      <w:r>
        <w:rPr>
          <w:rFonts w:ascii="Georgia" w:hAnsi="Georgia" w:cs="TimesNewRomanPS-BoldMT"/>
          <w:b/>
          <w:bCs/>
          <w:szCs w:val="26"/>
        </w:rPr>
        <w:t xml:space="preserve"> 2017-2019</w:t>
      </w:r>
    </w:p>
    <w:p w14:paraId="768467A2" w14:textId="5088A577" w:rsidR="00D2384B" w:rsidRDefault="00D2384B" w:rsidP="00D2384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szCs w:val="26"/>
        </w:rPr>
      </w:pPr>
    </w:p>
    <w:p w14:paraId="76E52137" w14:textId="77777777" w:rsidR="00D2384B" w:rsidRPr="004A0E3D" w:rsidRDefault="00D2384B" w:rsidP="00D2384B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Georgia" w:hAnsi="Georgia" w:cs="Times New Roman"/>
          <w:b/>
          <w:sz w:val="20"/>
          <w:szCs w:val="20"/>
          <w:lang w:val="en-GB"/>
        </w:rPr>
      </w:pPr>
      <w:r w:rsidRPr="004A0E3D">
        <w:rPr>
          <w:rFonts w:ascii="Georgia" w:hAnsi="Georgia" w:cs="Times New Roman"/>
          <w:sz w:val="20"/>
          <w:szCs w:val="20"/>
          <w:lang w:val="en-GB"/>
        </w:rPr>
        <w:lastRenderedPageBreak/>
        <w:t xml:space="preserve">Moving Towards Reproductive Justice Model: A Comparative Analysis of Reproductive Feminist Discourse in India and Ireland </w:t>
      </w:r>
    </w:p>
    <w:p w14:paraId="4EB51587" w14:textId="72F18760" w:rsidR="00D2384B" w:rsidRPr="004A0E3D" w:rsidRDefault="00D2384B" w:rsidP="00D2384B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Georgia" w:hAnsi="Georgia" w:cs="Times New Roman"/>
          <w:b/>
          <w:sz w:val="20"/>
          <w:szCs w:val="20"/>
          <w:lang w:val="en-GB"/>
        </w:rPr>
      </w:pP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Prostitution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/ Sex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work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in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Sweden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and Germany</w:t>
      </w:r>
      <w:r w:rsidRPr="004A0E3D">
        <w:rPr>
          <w:rFonts w:ascii="Georgia" w:hAnsi="Georgia" w:cs="Calibri"/>
          <w:color w:val="000000"/>
          <w:sz w:val="20"/>
          <w:szCs w:val="20"/>
        </w:rPr>
        <w:t xml:space="preserve">. </w:t>
      </w:r>
      <w:r w:rsidRPr="004A0E3D">
        <w:rPr>
          <w:rFonts w:ascii="Georgia" w:hAnsi="Georgia" w:cs="Calibri"/>
          <w:color w:val="000000"/>
          <w:sz w:val="20"/>
          <w:szCs w:val="20"/>
        </w:rPr>
        <w:t xml:space="preserve">A Study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of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Former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Research</w:t>
      </w:r>
      <w:proofErr w:type="spellEnd"/>
    </w:p>
    <w:p w14:paraId="3C545F9C" w14:textId="36E354AD" w:rsidR="00D2384B" w:rsidRPr="004A0E3D" w:rsidRDefault="00D2384B" w:rsidP="00D2384B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Georgia" w:hAnsi="Georgia" w:cs="Times New Roman"/>
          <w:b/>
          <w:sz w:val="20"/>
          <w:szCs w:val="20"/>
          <w:lang w:val="en-GB"/>
        </w:rPr>
      </w:pPr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The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bittersweet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taste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of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Mexico’s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Green Gold. A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cross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-country study on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the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development and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the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awareness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of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sustainable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Calibri"/>
          <w:color w:val="000000"/>
          <w:sz w:val="20"/>
          <w:szCs w:val="20"/>
        </w:rPr>
        <w:t>avocados</w:t>
      </w:r>
      <w:proofErr w:type="spellEnd"/>
      <w:r w:rsidRPr="004A0E3D">
        <w:rPr>
          <w:rFonts w:ascii="Georgia" w:hAnsi="Georgia" w:cs="Calibri"/>
          <w:color w:val="000000"/>
          <w:sz w:val="20"/>
          <w:szCs w:val="20"/>
        </w:rPr>
        <w:t>.</w:t>
      </w:r>
    </w:p>
    <w:p w14:paraId="576FE651" w14:textId="6B2056F7" w:rsidR="00D2384B" w:rsidRPr="004A0E3D" w:rsidRDefault="00D2384B" w:rsidP="004A0E3D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Georgia" w:hAnsi="Georgia"/>
          <w:b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 xml:space="preserve">Hate speech and political </w:t>
      </w:r>
      <w:proofErr w:type="spellStart"/>
      <w:r w:rsidRPr="004A0E3D">
        <w:rPr>
          <w:rFonts w:ascii="Georgia" w:hAnsi="Georgia"/>
          <w:sz w:val="20"/>
          <w:szCs w:val="20"/>
          <w:lang w:val="en-GB"/>
        </w:rPr>
        <w:t>rethoric</w:t>
      </w:r>
      <w:proofErr w:type="spellEnd"/>
      <w:r w:rsidRPr="004A0E3D">
        <w:rPr>
          <w:rFonts w:ascii="Georgia" w:hAnsi="Georgia"/>
          <w:sz w:val="20"/>
          <w:szCs w:val="20"/>
          <w:lang w:val="en-GB"/>
        </w:rPr>
        <w:t>: in search for hatred content in the tweets of Members of the European Parliament</w:t>
      </w:r>
    </w:p>
    <w:p w14:paraId="4A3452C7" w14:textId="61B45113" w:rsidR="00D2384B" w:rsidRPr="004A0E3D" w:rsidRDefault="00D2384B" w:rsidP="00D2384B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Georgia" w:hAnsi="Georgia" w:cs="Times New Roman"/>
          <w:b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>Toward a globally sensitive European patriotism: re-thinking Europe through the philosophy of Martha Nussbaum</w:t>
      </w:r>
    </w:p>
    <w:p w14:paraId="5D973EAF" w14:textId="60C6383E" w:rsidR="00D2384B" w:rsidRPr="004A0E3D" w:rsidRDefault="00D2384B" w:rsidP="00D2384B">
      <w:pPr>
        <w:pStyle w:val="Default"/>
        <w:numPr>
          <w:ilvl w:val="0"/>
          <w:numId w:val="3"/>
        </w:numPr>
        <w:jc w:val="both"/>
        <w:rPr>
          <w:rFonts w:ascii="Georgia" w:hAnsi="Georgia"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>The Alsatian Dialect and Identity in Early Adulthood</w:t>
      </w:r>
      <w:r w:rsidRPr="004A0E3D">
        <w:rPr>
          <w:rFonts w:ascii="Georgia" w:hAnsi="Georgia"/>
          <w:sz w:val="20"/>
          <w:szCs w:val="20"/>
          <w:lang w:val="en-GB"/>
        </w:rPr>
        <w:t xml:space="preserve">. </w:t>
      </w:r>
      <w:r w:rsidRPr="004A0E3D">
        <w:rPr>
          <w:rFonts w:ascii="Georgia" w:hAnsi="Georgia"/>
          <w:sz w:val="20"/>
          <w:szCs w:val="20"/>
        </w:rPr>
        <w:t xml:space="preserve">A </w:t>
      </w:r>
      <w:proofErr w:type="spellStart"/>
      <w:r w:rsidRPr="004A0E3D">
        <w:rPr>
          <w:rFonts w:ascii="Georgia" w:hAnsi="Georgia"/>
          <w:sz w:val="20"/>
          <w:szCs w:val="20"/>
        </w:rPr>
        <w:t>Sociolinguistic</w:t>
      </w:r>
      <w:proofErr w:type="spellEnd"/>
      <w:r w:rsidRPr="004A0E3D">
        <w:rPr>
          <w:rFonts w:ascii="Georgia" w:hAnsi="Georgia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/>
          <w:sz w:val="20"/>
          <w:szCs w:val="20"/>
        </w:rPr>
        <w:t>Survey</w:t>
      </w:r>
      <w:proofErr w:type="spellEnd"/>
    </w:p>
    <w:p w14:paraId="2F688C40" w14:textId="6DDA6F05" w:rsidR="00D2384B" w:rsidRPr="004A0E3D" w:rsidRDefault="00D2384B" w:rsidP="00D2384B">
      <w:pPr>
        <w:pStyle w:val="Default"/>
        <w:numPr>
          <w:ilvl w:val="0"/>
          <w:numId w:val="3"/>
        </w:numPr>
        <w:jc w:val="both"/>
        <w:rPr>
          <w:rFonts w:ascii="Georgia" w:hAnsi="Georgia"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 xml:space="preserve">“Pravda </w:t>
      </w:r>
      <w:proofErr w:type="spellStart"/>
      <w:r w:rsidRPr="004A0E3D">
        <w:rPr>
          <w:rFonts w:ascii="Georgia" w:hAnsi="Georgia"/>
          <w:sz w:val="20"/>
          <w:szCs w:val="20"/>
          <w:lang w:val="en-GB"/>
        </w:rPr>
        <w:t>vítězí</w:t>
      </w:r>
      <w:proofErr w:type="spellEnd"/>
      <w:r w:rsidRPr="004A0E3D">
        <w:rPr>
          <w:rFonts w:ascii="Georgia" w:hAnsi="Georgia"/>
          <w:sz w:val="20"/>
          <w:szCs w:val="20"/>
          <w:lang w:val="en-GB"/>
        </w:rPr>
        <w:t>.” The Czech Victimisation Narrative and the Creation of the First Czechoslovak Republic in the Beginning of the Twentieth Century</w:t>
      </w:r>
    </w:p>
    <w:p w14:paraId="6FE2036E" w14:textId="53365F9A" w:rsidR="00D2384B" w:rsidRPr="004A0E3D" w:rsidRDefault="00D2384B" w:rsidP="00D2384B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proofErr w:type="spellStart"/>
      <w:r w:rsidRPr="004A0E3D">
        <w:rPr>
          <w:rFonts w:ascii="Georgia" w:hAnsi="Georgia" w:cs="Arial"/>
          <w:sz w:val="20"/>
          <w:szCs w:val="20"/>
        </w:rPr>
        <w:t>European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Cultural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Identity in </w:t>
      </w:r>
      <w:proofErr w:type="spellStart"/>
      <w:r w:rsidRPr="004A0E3D">
        <w:rPr>
          <w:rFonts w:ascii="Georgia" w:hAnsi="Georgia" w:cs="Arial"/>
          <w:sz w:val="20"/>
          <w:szCs w:val="20"/>
        </w:rPr>
        <w:t>Light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of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Brexit: A </w:t>
      </w:r>
      <w:proofErr w:type="spellStart"/>
      <w:r w:rsidRPr="004A0E3D">
        <w:rPr>
          <w:rFonts w:ascii="Georgia" w:hAnsi="Georgia" w:cs="Arial"/>
          <w:sz w:val="20"/>
          <w:szCs w:val="20"/>
        </w:rPr>
        <w:t>Comparison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between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Liverpool 2008 </w:t>
      </w:r>
      <w:proofErr w:type="spellStart"/>
      <w:r w:rsidRPr="004A0E3D">
        <w:rPr>
          <w:rFonts w:ascii="Georgia" w:hAnsi="Georgia" w:cs="Arial"/>
          <w:sz w:val="20"/>
          <w:szCs w:val="20"/>
        </w:rPr>
        <w:t>European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Capital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of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Culture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and </w:t>
      </w:r>
      <w:proofErr w:type="spellStart"/>
      <w:r w:rsidRPr="004A0E3D">
        <w:rPr>
          <w:rFonts w:ascii="Georgia" w:hAnsi="Georgia" w:cs="Arial"/>
          <w:sz w:val="20"/>
          <w:szCs w:val="20"/>
        </w:rPr>
        <w:t>Hull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2017 UK City </w:t>
      </w:r>
      <w:proofErr w:type="spellStart"/>
      <w:r w:rsidRPr="004A0E3D">
        <w:rPr>
          <w:rFonts w:ascii="Georgia" w:hAnsi="Georgia" w:cs="Arial"/>
          <w:sz w:val="20"/>
          <w:szCs w:val="20"/>
        </w:rPr>
        <w:t>of</w:t>
      </w:r>
      <w:proofErr w:type="spellEnd"/>
      <w:r w:rsidRPr="004A0E3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4A0E3D">
        <w:rPr>
          <w:rFonts w:ascii="Georgia" w:hAnsi="Georgia" w:cs="Arial"/>
          <w:sz w:val="20"/>
          <w:szCs w:val="20"/>
        </w:rPr>
        <w:t>Culture</w:t>
      </w:r>
      <w:proofErr w:type="spellEnd"/>
    </w:p>
    <w:p w14:paraId="67FE87DC" w14:textId="68B66B51" w:rsidR="00D2384B" w:rsidRDefault="00D2384B" w:rsidP="00D2384B">
      <w:pPr>
        <w:jc w:val="both"/>
        <w:rPr>
          <w:rFonts w:ascii="Georgia" w:hAnsi="Georgia" w:cs="Arial"/>
        </w:rPr>
      </w:pPr>
    </w:p>
    <w:p w14:paraId="393FEB1A" w14:textId="4AFF311B" w:rsidR="00D2384B" w:rsidRDefault="00D2384B" w:rsidP="00D2384B">
      <w:pPr>
        <w:jc w:val="both"/>
        <w:rPr>
          <w:rFonts w:ascii="Georgia" w:hAnsi="Georgia" w:cs="Arial"/>
          <w:b/>
          <w:bCs/>
        </w:rPr>
      </w:pPr>
      <w:proofErr w:type="spellStart"/>
      <w:r>
        <w:rPr>
          <w:rFonts w:ascii="Georgia" w:hAnsi="Georgia" w:cs="Arial"/>
          <w:b/>
          <w:bCs/>
        </w:rPr>
        <w:t>Cohort</w:t>
      </w:r>
      <w:proofErr w:type="spellEnd"/>
      <w:r>
        <w:rPr>
          <w:rFonts w:ascii="Georgia" w:hAnsi="Georgia" w:cs="Arial"/>
          <w:b/>
          <w:bCs/>
        </w:rPr>
        <w:t xml:space="preserve"> 2018-2020</w:t>
      </w:r>
    </w:p>
    <w:p w14:paraId="3B0BB426" w14:textId="6C996938" w:rsidR="00D2384B" w:rsidRPr="004A0E3D" w:rsidRDefault="00D2384B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>Renegotiating the image of a city in the context of the European Capital of Culture: A focus on Marseille Provence 2013 and Pilsen 2015</w:t>
      </w:r>
    </w:p>
    <w:p w14:paraId="7BDA3BA3" w14:textId="77777777" w:rsidR="00D2384B" w:rsidRPr="004A0E3D" w:rsidRDefault="00D2384B" w:rsidP="00D2384B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Georgia" w:hAnsi="Georgia"/>
          <w:b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>A Divided Union in a Time of Crisis: Understanding political contestation in the European Parliament amid the European sovereign debt crisis</w:t>
      </w:r>
    </w:p>
    <w:p w14:paraId="66F78DB5" w14:textId="77777777" w:rsidR="00D2384B" w:rsidRPr="004A0E3D" w:rsidRDefault="00D2384B" w:rsidP="00D2384B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Georgia" w:hAnsi="Georgia"/>
          <w:bCs/>
          <w:sz w:val="20"/>
          <w:szCs w:val="20"/>
          <w:lang w:val="en-GB"/>
        </w:rPr>
      </w:pPr>
      <w:r w:rsidRPr="004A0E3D">
        <w:rPr>
          <w:rFonts w:ascii="Georgia" w:hAnsi="Georgia"/>
          <w:bCs/>
          <w:sz w:val="20"/>
          <w:szCs w:val="20"/>
          <w:lang w:val="en-GB"/>
        </w:rPr>
        <w:t>The EU’s Strategy of Conflict Mediation in the Contested Regions A Case study of Secessionist Conflicts in Georgia</w:t>
      </w:r>
    </w:p>
    <w:p w14:paraId="546683C7" w14:textId="0D04555C" w:rsidR="00D2384B" w:rsidRPr="004A0E3D" w:rsidRDefault="00D2384B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>How I became a Trade Unionist: Comparative Study of Life Stories of Young Trade Union Members in Georgia and Germany</w:t>
      </w:r>
    </w:p>
    <w:p w14:paraId="7A4B6F94" w14:textId="4D70CE71" w:rsidR="00D2384B" w:rsidRPr="004A0E3D" w:rsidRDefault="00D2384B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 xml:space="preserve">Economic Diplomacy: </w:t>
      </w:r>
      <w:proofErr w:type="gramStart"/>
      <w:r w:rsidRPr="004A0E3D">
        <w:rPr>
          <w:rFonts w:ascii="Georgia" w:hAnsi="Georgia"/>
          <w:sz w:val="20"/>
          <w:szCs w:val="20"/>
          <w:lang w:val="en-GB"/>
        </w:rPr>
        <w:t>a</w:t>
      </w:r>
      <w:proofErr w:type="gramEnd"/>
      <w:r w:rsidRPr="004A0E3D">
        <w:rPr>
          <w:rFonts w:ascii="Georgia" w:hAnsi="Georgia"/>
          <w:sz w:val="20"/>
          <w:szCs w:val="20"/>
          <w:lang w:val="en-GB"/>
        </w:rPr>
        <w:t xml:space="preserve"> Comparative Study on Trade Between </w:t>
      </w:r>
      <w:proofErr w:type="spellStart"/>
      <w:r w:rsidRPr="004A0E3D">
        <w:rPr>
          <w:rFonts w:ascii="Georgia" w:hAnsi="Georgia"/>
          <w:sz w:val="20"/>
          <w:szCs w:val="20"/>
          <w:lang w:val="en-GB"/>
        </w:rPr>
        <w:t>Visegrad</w:t>
      </w:r>
      <w:proofErr w:type="spellEnd"/>
      <w:r w:rsidRPr="004A0E3D">
        <w:rPr>
          <w:rFonts w:ascii="Georgia" w:hAnsi="Georgia"/>
          <w:sz w:val="20"/>
          <w:szCs w:val="20"/>
          <w:lang w:val="en-GB"/>
        </w:rPr>
        <w:t xml:space="preserve"> Four (V4) and Indonesia</w:t>
      </w:r>
    </w:p>
    <w:p w14:paraId="7BACA960" w14:textId="1BEC4ADE" w:rsidR="00D2384B" w:rsidRPr="004A0E3D" w:rsidRDefault="00D2384B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>The European Union’s First Steps on the Ice. An Analysis on EU Policymaking on the Arctic</w:t>
      </w:r>
    </w:p>
    <w:p w14:paraId="5300E4D7" w14:textId="767D44F8" w:rsidR="00D2384B" w:rsidRPr="004A0E3D" w:rsidRDefault="00D2384B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 xml:space="preserve">International Women’s Day, </w:t>
      </w:r>
      <w:proofErr w:type="gramStart"/>
      <w:r w:rsidRPr="004A0E3D">
        <w:rPr>
          <w:rFonts w:ascii="Georgia" w:hAnsi="Georgia"/>
          <w:sz w:val="20"/>
          <w:szCs w:val="20"/>
          <w:lang w:val="en-GB"/>
        </w:rPr>
        <w:t>Solidarity</w:t>
      </w:r>
      <w:proofErr w:type="gramEnd"/>
      <w:r w:rsidRPr="004A0E3D">
        <w:rPr>
          <w:rFonts w:ascii="Georgia" w:hAnsi="Georgia"/>
          <w:sz w:val="20"/>
          <w:szCs w:val="20"/>
          <w:lang w:val="en-GB"/>
        </w:rPr>
        <w:t xml:space="preserve"> and the commercialization of womanhood</w:t>
      </w:r>
    </w:p>
    <w:p w14:paraId="3ECBE0EB" w14:textId="52B53AF7" w:rsidR="00D2384B" w:rsidRPr="004A0E3D" w:rsidRDefault="00D2384B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>Safer Together? The Impact 9/11 on the European Integration Process</w:t>
      </w:r>
    </w:p>
    <w:p w14:paraId="64950C6F" w14:textId="77777777" w:rsidR="004A0E3D" w:rsidRPr="004A0E3D" w:rsidRDefault="004A0E3D" w:rsidP="004A0E3D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Georgia" w:hAnsi="Georgia"/>
          <w:b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>Desegregation after D.H.: A Critical Race Perspective on Teacher Perceptions in Krnov, Czech Republic</w:t>
      </w:r>
    </w:p>
    <w:p w14:paraId="0DA3EBAD" w14:textId="6F987DA4" w:rsidR="004A0E3D" w:rsidRPr="004A0E3D" w:rsidRDefault="004A0E3D" w:rsidP="00D2384B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b/>
          <w:bCs/>
          <w:sz w:val="20"/>
          <w:szCs w:val="20"/>
        </w:rPr>
      </w:pPr>
      <w:r w:rsidRPr="004A0E3D">
        <w:rPr>
          <w:rFonts w:ascii="Georgia" w:hAnsi="Georgia"/>
          <w:sz w:val="20"/>
          <w:szCs w:val="20"/>
          <w:lang w:val="en-GB"/>
        </w:rPr>
        <w:t>Pluralism as a framework for cultural memory and heritage narratives. The case-study of St. Virgin Mary of the Snows, Olomouc (CZ)</w:t>
      </w:r>
    </w:p>
    <w:p w14:paraId="7EF47570" w14:textId="77777777" w:rsidR="004A0E3D" w:rsidRPr="004A0E3D" w:rsidRDefault="004A0E3D" w:rsidP="004A0E3D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Georgia" w:hAnsi="Georgia"/>
          <w:b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>The portrayal of cultural nationalism in the Parisian Panthéon.</w:t>
      </w:r>
    </w:p>
    <w:p w14:paraId="034A4805" w14:textId="77777777" w:rsidR="004A0E3D" w:rsidRPr="004A0E3D" w:rsidRDefault="004A0E3D" w:rsidP="004A0E3D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Georgia" w:hAnsi="Georgia"/>
          <w:b/>
          <w:sz w:val="20"/>
          <w:szCs w:val="20"/>
          <w:lang w:val="en-GB"/>
        </w:rPr>
      </w:pPr>
      <w:r w:rsidRPr="004A0E3D">
        <w:rPr>
          <w:rFonts w:ascii="Georgia" w:hAnsi="Georgia"/>
          <w:sz w:val="20"/>
          <w:szCs w:val="20"/>
          <w:lang w:val="en-GB"/>
        </w:rPr>
        <w:t>How the transformation of a historical building links politics and culture in France, while religion and cultural nationalism intertwine</w:t>
      </w:r>
    </w:p>
    <w:p w14:paraId="4818EACC" w14:textId="6E725281" w:rsidR="004A0E3D" w:rsidRDefault="004A0E3D" w:rsidP="004A0E3D">
      <w:pPr>
        <w:jc w:val="both"/>
        <w:rPr>
          <w:rFonts w:ascii="Georgia" w:hAnsi="Georgia" w:cs="Arial"/>
          <w:b/>
          <w:bCs/>
        </w:rPr>
      </w:pPr>
    </w:p>
    <w:p w14:paraId="32D415A0" w14:textId="7D7A0E84" w:rsidR="004A0E3D" w:rsidRDefault="00503AC3" w:rsidP="004A0E3D">
      <w:pPr>
        <w:jc w:val="both"/>
        <w:rPr>
          <w:rFonts w:ascii="Georgia" w:hAnsi="Georgia" w:cs="Arial"/>
          <w:b/>
          <w:bCs/>
        </w:rPr>
      </w:pPr>
      <w:proofErr w:type="spellStart"/>
      <w:r>
        <w:rPr>
          <w:rFonts w:ascii="Georgia" w:hAnsi="Georgia" w:cs="Arial"/>
          <w:b/>
          <w:bCs/>
        </w:rPr>
        <w:t>Cohort</w:t>
      </w:r>
      <w:proofErr w:type="spellEnd"/>
      <w:r>
        <w:rPr>
          <w:rFonts w:ascii="Georgia" w:hAnsi="Georgia" w:cs="Arial"/>
          <w:b/>
          <w:bCs/>
        </w:rPr>
        <w:t xml:space="preserve"> 2019-2021</w:t>
      </w:r>
    </w:p>
    <w:p w14:paraId="26419CE9" w14:textId="4C5BE1A7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b/>
          <w:bCs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Starting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-up a business as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an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immigrant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in France: A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viable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integration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path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or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 double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disadvantage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?</w:t>
      </w:r>
    </w:p>
    <w:p w14:paraId="3E2D5450" w14:textId="27C2DDDB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b/>
          <w:bCs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Dimensions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Human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Rights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during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COVID 19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Pandemic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in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Europe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.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Derogations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from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basic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human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rights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during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COVID 19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Pandemic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under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Article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15 ECHR</w:t>
      </w:r>
      <w:r w:rsidRPr="00503AC3">
        <w:rPr>
          <w:rFonts w:ascii="Georgia" w:hAnsi="Georgia"/>
          <w:b/>
          <w:bCs/>
          <w:spacing w:val="5"/>
          <w:sz w:val="20"/>
          <w:szCs w:val="20"/>
        </w:rPr>
        <w:t> </w:t>
      </w:r>
    </w:p>
    <w:p w14:paraId="6C084758" w14:textId="33D54262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b/>
          <w:bCs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Perceptions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and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Realities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Sustainable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Tourism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Development in a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Cross-Border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Context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. A Case Study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Upper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Rhine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Valley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(France and Germany)</w:t>
      </w:r>
      <w:r w:rsidRPr="00503AC3">
        <w:rPr>
          <w:rFonts w:ascii="Georgia" w:hAnsi="Georgia"/>
          <w:b/>
          <w:bCs/>
          <w:spacing w:val="5"/>
          <w:sz w:val="20"/>
          <w:szCs w:val="20"/>
        </w:rPr>
        <w:t> </w:t>
      </w:r>
    </w:p>
    <w:p w14:paraId="14A5E359" w14:textId="176073DC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b/>
          <w:bCs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Power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European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Parliament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and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Democratic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Legitimacy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European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gram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Union -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proofErr w:type="gram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Article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7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procedure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against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Hungary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 </w:t>
      </w:r>
    </w:p>
    <w:p w14:paraId="3B0F81DB" w14:textId="6A49729F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b/>
          <w:bCs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State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dependence: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case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Roma in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Czech Republic.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Projects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,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grants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,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policies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and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Roma</w:t>
      </w:r>
      <w:r w:rsidRPr="00503AC3">
        <w:rPr>
          <w:rFonts w:ascii="Georgia" w:hAnsi="Georgia"/>
          <w:b/>
          <w:bCs/>
          <w:spacing w:val="5"/>
          <w:sz w:val="20"/>
          <w:szCs w:val="20"/>
        </w:rPr>
        <w:t> </w:t>
      </w:r>
    </w:p>
    <w:p w14:paraId="5CF5950F" w14:textId="1EBF2457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b/>
          <w:bCs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Where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Do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We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Go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From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Here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: A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Qualitative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Study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Ethical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and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Legal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Concerns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Surrounding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Possibility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Restitution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Colonial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Objects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deemed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to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be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looted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in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Possession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Dutch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Museums</w:t>
      </w:r>
      <w:proofErr w:type="spellEnd"/>
      <w:r w:rsidRPr="00503AC3">
        <w:rPr>
          <w:rFonts w:ascii="Georgia" w:hAnsi="Georgia"/>
          <w:b/>
          <w:bCs/>
          <w:spacing w:val="5"/>
          <w:sz w:val="20"/>
          <w:szCs w:val="20"/>
        </w:rPr>
        <w:t> </w:t>
      </w:r>
    </w:p>
    <w:p w14:paraId="54644CDF" w14:textId="644C2B12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Style w:val="Siln"/>
          <w:rFonts w:ascii="Georgia" w:hAnsi="Georgia"/>
          <w:spacing w:val="5"/>
          <w:sz w:val="20"/>
          <w:szCs w:val="20"/>
        </w:rPr>
      </w:pP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lastRenderedPageBreak/>
        <w:t>Language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and Intra-EU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Immigrant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Integration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in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Netherlands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: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Evaluating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Dutch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language-based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integration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policies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and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exploring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the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effects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of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language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use on intra-EU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immigrant´s</w:t>
      </w:r>
      <w:proofErr w:type="spellEnd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 xml:space="preserve"> </w:t>
      </w:r>
      <w:proofErr w:type="spellStart"/>
      <w:r w:rsidRPr="00503AC3">
        <w:rPr>
          <w:rStyle w:val="Siln"/>
          <w:rFonts w:ascii="Georgia" w:hAnsi="Georgia"/>
          <w:b w:val="0"/>
          <w:bCs w:val="0"/>
          <w:spacing w:val="5"/>
          <w:sz w:val="20"/>
          <w:szCs w:val="20"/>
        </w:rPr>
        <w:t>integration</w:t>
      </w:r>
      <w:proofErr w:type="spellEnd"/>
    </w:p>
    <w:p w14:paraId="591D4E98" w14:textId="38B11BCC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spacing w:val="5"/>
          <w:sz w:val="20"/>
          <w:szCs w:val="20"/>
        </w:rPr>
      </w:pPr>
      <w:r w:rsidRPr="00503AC3">
        <w:rPr>
          <w:rFonts w:ascii="Georgia" w:hAnsi="Georgia"/>
          <w:spacing w:val="5"/>
          <w:sz w:val="20"/>
          <w:szCs w:val="20"/>
        </w:rPr>
        <w:t xml:space="preserve">Roma: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European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Integration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through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Education. An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analysis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of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an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education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program in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Florești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in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relation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to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the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post-2020 EU-Framework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for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National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Roma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Integration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Strategies</w:t>
      </w:r>
      <w:proofErr w:type="spellEnd"/>
    </w:p>
    <w:p w14:paraId="7D842750" w14:textId="31FF2539" w:rsidR="00503AC3" w:rsidRPr="00503AC3" w:rsidRDefault="00503AC3" w:rsidP="00503AC3">
      <w:pPr>
        <w:pStyle w:val="text-justify"/>
        <w:numPr>
          <w:ilvl w:val="0"/>
          <w:numId w:val="11"/>
        </w:numPr>
        <w:shd w:val="clear" w:color="auto" w:fill="FFFFFF"/>
        <w:jc w:val="both"/>
        <w:rPr>
          <w:rFonts w:ascii="Georgia" w:hAnsi="Georgia"/>
          <w:spacing w:val="5"/>
          <w:sz w:val="20"/>
          <w:szCs w:val="20"/>
        </w:rPr>
      </w:pPr>
      <w:proofErr w:type="spellStart"/>
      <w:r w:rsidRPr="00503AC3">
        <w:rPr>
          <w:rFonts w:ascii="Georgia" w:hAnsi="Georgia"/>
          <w:spacing w:val="5"/>
          <w:sz w:val="20"/>
          <w:szCs w:val="20"/>
        </w:rPr>
        <w:t>Cultural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Communication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: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From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Inner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Thoughts</w:t>
      </w:r>
      <w:proofErr w:type="spellEnd"/>
      <w:r w:rsidRPr="00503AC3">
        <w:rPr>
          <w:rFonts w:ascii="Georgia" w:hAnsi="Georgia"/>
          <w:spacing w:val="5"/>
          <w:sz w:val="20"/>
          <w:szCs w:val="20"/>
        </w:rPr>
        <w:t xml:space="preserve"> to </w:t>
      </w:r>
      <w:proofErr w:type="spellStart"/>
      <w:r w:rsidRPr="00503AC3">
        <w:rPr>
          <w:rFonts w:ascii="Georgia" w:hAnsi="Georgia"/>
          <w:spacing w:val="5"/>
          <w:sz w:val="20"/>
          <w:szCs w:val="20"/>
        </w:rPr>
        <w:t>Dialogue</w:t>
      </w:r>
      <w:proofErr w:type="spellEnd"/>
    </w:p>
    <w:p w14:paraId="4E8BD876" w14:textId="77777777" w:rsidR="00503AC3" w:rsidRPr="004A0E3D" w:rsidRDefault="00503AC3" w:rsidP="004A0E3D">
      <w:pPr>
        <w:jc w:val="both"/>
        <w:rPr>
          <w:rFonts w:ascii="Georgia" w:hAnsi="Georgia" w:cs="Arial"/>
          <w:b/>
          <w:bCs/>
        </w:rPr>
      </w:pPr>
    </w:p>
    <w:sectPr w:rsidR="00503AC3" w:rsidRPr="004A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B72"/>
    <w:multiLevelType w:val="multilevel"/>
    <w:tmpl w:val="F6E40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C4C2D"/>
    <w:multiLevelType w:val="hybridMultilevel"/>
    <w:tmpl w:val="0F64D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8F1"/>
    <w:multiLevelType w:val="hybridMultilevel"/>
    <w:tmpl w:val="0D086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C47"/>
    <w:multiLevelType w:val="multilevel"/>
    <w:tmpl w:val="0A0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B61AE"/>
    <w:multiLevelType w:val="hybridMultilevel"/>
    <w:tmpl w:val="4420C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4E2"/>
    <w:multiLevelType w:val="hybridMultilevel"/>
    <w:tmpl w:val="1DF0E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E4EB2"/>
    <w:multiLevelType w:val="hybridMultilevel"/>
    <w:tmpl w:val="75B89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751"/>
    <w:multiLevelType w:val="hybridMultilevel"/>
    <w:tmpl w:val="1128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0420"/>
    <w:multiLevelType w:val="hybridMultilevel"/>
    <w:tmpl w:val="BFD4C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53FC"/>
    <w:multiLevelType w:val="hybridMultilevel"/>
    <w:tmpl w:val="1B26D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5B5E"/>
    <w:multiLevelType w:val="hybridMultilevel"/>
    <w:tmpl w:val="B8E6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4B"/>
    <w:rsid w:val="004A0E3D"/>
    <w:rsid w:val="00503AC3"/>
    <w:rsid w:val="00D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C335"/>
  <w15:chartTrackingRefBased/>
  <w15:docId w15:val="{F8512D93-63F8-41BB-964C-531C97E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84B"/>
    <w:pPr>
      <w:ind w:left="720"/>
      <w:contextualSpacing/>
    </w:pPr>
  </w:style>
  <w:style w:type="paragraph" w:customStyle="1" w:styleId="Default">
    <w:name w:val="Default"/>
    <w:rsid w:val="00D238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A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ln"/>
    <w:rsid w:val="0050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3AC3"/>
    <w:rPr>
      <w:i/>
      <w:iCs/>
    </w:rPr>
  </w:style>
  <w:style w:type="character" w:styleId="Siln">
    <w:name w:val="Strong"/>
    <w:basedOn w:val="Standardnpsmoodstavce"/>
    <w:uiPriority w:val="22"/>
    <w:qFormat/>
    <w:rsid w:val="0050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Lyckova Tereza</dc:creator>
  <cp:keywords/>
  <dc:description/>
  <cp:lastModifiedBy>Lyckova Tereza</cp:lastModifiedBy>
  <cp:revision>1</cp:revision>
  <dcterms:created xsi:type="dcterms:W3CDTF">2021-09-21T12:20:00Z</dcterms:created>
  <dcterms:modified xsi:type="dcterms:W3CDTF">2021-09-21T12:44:00Z</dcterms:modified>
</cp:coreProperties>
</file>