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5355"/>
      </w:tblGrid>
      <w:tr w:rsidR="00A63089" w:rsidRPr="009E75C0" w14:paraId="49764022" w14:textId="77777777" w:rsidTr="00A63089">
        <w:tc>
          <w:tcPr>
            <w:tcW w:w="4155" w:type="dxa"/>
            <w:tcBorders>
              <w:top w:val="nil"/>
              <w:left w:val="nil"/>
              <w:bottom w:val="nil"/>
              <w:right w:val="nil"/>
            </w:tcBorders>
            <w:shd w:val="clear" w:color="auto" w:fill="auto"/>
            <w:vAlign w:val="center"/>
          </w:tcPr>
          <w:p w14:paraId="5BA90209" w14:textId="77777777" w:rsidR="00A63089" w:rsidRPr="009E75C0" w:rsidRDefault="00A63089" w:rsidP="00A63089">
            <w:pPr>
              <w:suppressLineNumbers/>
              <w:suppressAutoHyphens/>
              <w:rPr>
                <w:rFonts w:ascii="Arial" w:eastAsia="Malgun Gothic" w:hAnsi="Arial" w:cs="Arial"/>
                <w:b/>
                <w:sz w:val="160"/>
              </w:rPr>
            </w:pPr>
          </w:p>
        </w:tc>
        <w:tc>
          <w:tcPr>
            <w:tcW w:w="5355" w:type="dxa"/>
            <w:tcBorders>
              <w:top w:val="nil"/>
              <w:left w:val="nil"/>
              <w:bottom w:val="nil"/>
              <w:right w:val="nil"/>
            </w:tcBorders>
            <w:shd w:val="clear" w:color="auto" w:fill="auto"/>
            <w:vAlign w:val="center"/>
          </w:tcPr>
          <w:p w14:paraId="7DBFFDBD" w14:textId="77777777" w:rsidR="00A63089" w:rsidRPr="009E75C0" w:rsidRDefault="00A63089" w:rsidP="00A63089">
            <w:pPr>
              <w:suppressLineNumbers/>
              <w:suppressAutoHyphens/>
              <w:rPr>
                <w:rFonts w:ascii="Arial" w:eastAsia="Malgun Gothic" w:hAnsi="Arial" w:cs="Arial"/>
                <w:sz w:val="36"/>
                <w:szCs w:val="36"/>
              </w:rPr>
            </w:pPr>
          </w:p>
        </w:tc>
      </w:tr>
      <w:tr w:rsidR="00A63089" w:rsidRPr="009E75C0" w14:paraId="6AFE8659" w14:textId="77777777" w:rsidTr="00A63089">
        <w:tc>
          <w:tcPr>
            <w:tcW w:w="4155" w:type="dxa"/>
            <w:tcBorders>
              <w:top w:val="nil"/>
              <w:left w:val="nil"/>
              <w:bottom w:val="nil"/>
              <w:right w:val="single" w:sz="12" w:space="0" w:color="auto"/>
            </w:tcBorders>
            <w:shd w:val="clear" w:color="auto" w:fill="auto"/>
            <w:vAlign w:val="center"/>
          </w:tcPr>
          <w:p w14:paraId="58873796" w14:textId="77777777" w:rsidR="00A63089" w:rsidRPr="00F232F0" w:rsidRDefault="00A63089" w:rsidP="00A63089">
            <w:pPr>
              <w:suppressLineNumbers/>
              <w:suppressAutoHyphens/>
              <w:rPr>
                <w:rFonts w:ascii="Arial" w:eastAsia="Malgun Gothic" w:hAnsi="Arial" w:cs="Arial"/>
                <w:b/>
                <w:sz w:val="160"/>
              </w:rPr>
            </w:pPr>
            <w:r w:rsidRPr="1F8CF3CC">
              <w:rPr>
                <w:rFonts w:ascii="Arial,Malgun Gothic" w:eastAsia="Arial,Malgun Gothic" w:hAnsi="Arial,Malgun Gothic" w:cs="Arial,Malgun Gothic"/>
                <w:b/>
                <w:bCs/>
                <w:sz w:val="160"/>
                <w:szCs w:val="160"/>
              </w:rPr>
              <w:t xml:space="preserve"> </w:t>
            </w:r>
            <w:r>
              <w:rPr>
                <w:rFonts w:ascii="Arial" w:eastAsia="Arial,Malgun Gothic" w:hAnsi="Arial" w:cs="Arial"/>
                <w:b/>
                <w:bCs/>
                <w:sz w:val="160"/>
                <w:szCs w:val="160"/>
              </w:rPr>
              <w:t>PEV</w:t>
            </w:r>
          </w:p>
        </w:tc>
        <w:tc>
          <w:tcPr>
            <w:tcW w:w="5355" w:type="dxa"/>
            <w:tcBorders>
              <w:top w:val="nil"/>
              <w:left w:val="single" w:sz="12" w:space="0" w:color="auto"/>
              <w:bottom w:val="nil"/>
              <w:right w:val="nil"/>
            </w:tcBorders>
            <w:shd w:val="clear" w:color="auto" w:fill="auto"/>
            <w:vAlign w:val="center"/>
          </w:tcPr>
          <w:p w14:paraId="566C4A29" w14:textId="77777777" w:rsidR="00A63089" w:rsidRPr="00F232F0" w:rsidRDefault="00A63089" w:rsidP="00A63089">
            <w:pPr>
              <w:suppressLineNumbers/>
              <w:suppressAutoHyphens/>
              <w:spacing w:after="0"/>
              <w:rPr>
                <w:rFonts w:ascii="Arial" w:eastAsia="Malgun Gothic" w:hAnsi="Arial" w:cs="Arial"/>
                <w:sz w:val="36"/>
                <w:szCs w:val="36"/>
              </w:rPr>
            </w:pPr>
            <w:r w:rsidRPr="009E75C0">
              <w:rPr>
                <w:rFonts w:ascii="Arial" w:eastAsia="Malgun Gothic" w:hAnsi="Arial" w:cs="Arial"/>
                <w:sz w:val="36"/>
                <w:szCs w:val="36"/>
              </w:rPr>
              <w:t xml:space="preserve">   </w:t>
            </w:r>
            <w:r>
              <w:rPr>
                <w:rFonts w:ascii="Arial" w:eastAsia="Malgun Gothic" w:hAnsi="Arial" w:cs="Arial"/>
                <w:sz w:val="36"/>
                <w:szCs w:val="36"/>
              </w:rPr>
              <w:t>Písemný test programu</w:t>
            </w:r>
            <w:r w:rsidRPr="00F232F0">
              <w:rPr>
                <w:rFonts w:ascii="Arial" w:eastAsia="Malgun Gothic" w:hAnsi="Arial" w:cs="Arial"/>
                <w:sz w:val="36"/>
                <w:szCs w:val="36"/>
              </w:rPr>
              <w:t xml:space="preserve"> (</w:t>
            </w:r>
            <w:r>
              <w:rPr>
                <w:rFonts w:ascii="Arial" w:eastAsia="Malgun Gothic" w:hAnsi="Arial" w:cs="Arial"/>
                <w:sz w:val="36"/>
                <w:szCs w:val="36"/>
              </w:rPr>
              <w:t>P</w:t>
            </w:r>
            <w:r w:rsidRPr="00F232F0">
              <w:rPr>
                <w:rFonts w:ascii="Arial" w:eastAsia="Malgun Gothic" w:hAnsi="Arial" w:cs="Arial"/>
                <w:sz w:val="36"/>
                <w:szCs w:val="36"/>
              </w:rPr>
              <w:t>T)</w:t>
            </w:r>
          </w:p>
          <w:p w14:paraId="4160E9CD" w14:textId="77777777" w:rsidR="00A63089" w:rsidRDefault="00A63089" w:rsidP="00A63089">
            <w:pPr>
              <w:spacing w:after="0"/>
              <w:rPr>
                <w:rFonts w:ascii="Arial" w:eastAsia="Arial,Malgun Gothic" w:hAnsi="Arial" w:cs="Arial"/>
                <w:b/>
                <w:bCs/>
                <w:sz w:val="36"/>
                <w:szCs w:val="36"/>
              </w:rPr>
            </w:pPr>
            <w:r w:rsidRPr="00F232F0">
              <w:rPr>
                <w:rFonts w:ascii="Arial" w:eastAsia="Malgun Gothic" w:hAnsi="Arial" w:cs="Arial"/>
                <w:b/>
                <w:sz w:val="36"/>
                <w:szCs w:val="36"/>
              </w:rPr>
              <w:t xml:space="preserve">   </w:t>
            </w:r>
            <w:r w:rsidRPr="00FC7F11">
              <w:rPr>
                <w:rFonts w:ascii="Arial" w:eastAsia="Arial,Malgun Gothic" w:hAnsi="Arial" w:cs="Arial"/>
                <w:b/>
                <w:bCs/>
                <w:sz w:val="36"/>
                <w:szCs w:val="36"/>
              </w:rPr>
              <w:t>Evropská studia</w:t>
            </w:r>
            <w:r>
              <w:rPr>
                <w:rFonts w:ascii="Arial" w:eastAsia="Arial,Malgun Gothic" w:hAnsi="Arial" w:cs="Arial"/>
                <w:b/>
                <w:bCs/>
                <w:sz w:val="36"/>
                <w:szCs w:val="36"/>
              </w:rPr>
              <w:t xml:space="preserve"> a  </w:t>
            </w:r>
          </w:p>
          <w:p w14:paraId="1365EA7A" w14:textId="39576FF3"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diplomacie</w:t>
            </w:r>
          </w:p>
          <w:p w14:paraId="47E10D28"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 xml:space="preserve">(Prezenční bakalářské sdružené studium) </w:t>
            </w:r>
            <w:r w:rsidRPr="00FC7F11">
              <w:rPr>
                <w:rFonts w:ascii="Arial" w:eastAsia="Arial,Malgun Gothic" w:hAnsi="Arial" w:cs="Arial"/>
                <w:b/>
                <w:bCs/>
                <w:sz w:val="36"/>
                <w:szCs w:val="36"/>
              </w:rPr>
              <w:t xml:space="preserve">         </w:t>
            </w:r>
          </w:p>
          <w:p w14:paraId="7C289A27" w14:textId="77777777" w:rsidR="00A63089"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Mezinárodní vztahy</w:t>
            </w:r>
            <w:r>
              <w:rPr>
                <w:rFonts w:ascii="Arial" w:eastAsia="Arial,Malgun Gothic" w:hAnsi="Arial" w:cs="Arial"/>
                <w:b/>
                <w:bCs/>
                <w:sz w:val="36"/>
                <w:szCs w:val="36"/>
              </w:rPr>
              <w:t xml:space="preserve"> a </w:t>
            </w:r>
          </w:p>
          <w:p w14:paraId="1FC29246" w14:textId="764B0AEE"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bezpečnost</w:t>
            </w:r>
          </w:p>
          <w:p w14:paraId="067239A3"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6719CA26"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Politická komunikace a    </w:t>
            </w:r>
          </w:p>
          <w:p w14:paraId="636D0CE3" w14:textId="1928A2FB"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marketing</w:t>
            </w:r>
          </w:p>
          <w:p w14:paraId="69944EAF"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799B70D4" w14:textId="77777777" w:rsidR="00A63089" w:rsidRDefault="00A63089" w:rsidP="00A63089">
            <w:pPr>
              <w:spacing w:after="0"/>
            </w:pPr>
            <w:r w:rsidRPr="00FC7F11">
              <w:rPr>
                <w:rFonts w:ascii="Arial" w:eastAsia="Arial,Malgun Gothic" w:hAnsi="Arial" w:cs="Arial"/>
                <w:b/>
                <w:bCs/>
                <w:sz w:val="36"/>
                <w:szCs w:val="36"/>
              </w:rPr>
              <w:t xml:space="preserve">   Politologie  </w:t>
            </w:r>
            <w:r w:rsidRPr="00FC7F11">
              <w:rPr>
                <w:rFonts w:ascii="Arial" w:hAnsi="Arial" w:cs="Arial"/>
              </w:rPr>
              <w:br/>
            </w:r>
            <w:r w:rsidRPr="00FC7F11">
              <w:rPr>
                <w:rFonts w:ascii="Arial" w:eastAsia="Arial,Malgun Gothic" w:hAnsi="Arial" w:cs="Arial"/>
              </w:rPr>
              <w:t xml:space="preserve">     (Prezenční bakalářské sdružené studium)</w:t>
            </w:r>
            <w:r w:rsidRPr="00F232F0">
              <w:rPr>
                <w:rFonts w:ascii="Arial" w:hAnsi="Arial" w:cs="Arial"/>
              </w:rPr>
              <w:br/>
            </w:r>
            <w:r w:rsidRPr="00F232F0">
              <w:rPr>
                <w:rFonts w:ascii="Arial" w:eastAsia="Arial,Malgun Gothic" w:hAnsi="Arial" w:cs="Arial"/>
              </w:rPr>
              <w:t xml:space="preserve">     </w:t>
            </w:r>
          </w:p>
          <w:p w14:paraId="5B446C60" w14:textId="77777777" w:rsidR="00A63089" w:rsidRPr="00D86BCC" w:rsidRDefault="00A63089" w:rsidP="00A63089">
            <w:pPr>
              <w:suppressLineNumbers/>
              <w:suppressAutoHyphens/>
              <w:spacing w:after="0"/>
              <w:rPr>
                <w:rFonts w:ascii="Arial" w:eastAsia="Malgun Gothic" w:hAnsi="Arial" w:cs="Arial"/>
              </w:rPr>
            </w:pPr>
          </w:p>
        </w:tc>
      </w:tr>
      <w:tr w:rsidR="00A63089" w:rsidRPr="009E75C0" w14:paraId="268A9414" w14:textId="77777777" w:rsidTr="00A63089">
        <w:tc>
          <w:tcPr>
            <w:tcW w:w="4155" w:type="dxa"/>
            <w:tcBorders>
              <w:top w:val="nil"/>
              <w:left w:val="nil"/>
              <w:bottom w:val="nil"/>
              <w:right w:val="nil"/>
            </w:tcBorders>
            <w:shd w:val="clear" w:color="auto" w:fill="auto"/>
          </w:tcPr>
          <w:p w14:paraId="4174FE9E" w14:textId="77777777" w:rsidR="00A63089" w:rsidRPr="00F232F0" w:rsidRDefault="00A63089" w:rsidP="00A63089">
            <w:pPr>
              <w:suppressLineNumbers/>
              <w:suppressAutoHyphens/>
              <w:rPr>
                <w:rFonts w:ascii="Arial" w:eastAsia="Malgun Gothic" w:hAnsi="Arial" w:cs="Arial"/>
                <w:sz w:val="48"/>
                <w:szCs w:val="48"/>
              </w:rPr>
            </w:pPr>
          </w:p>
        </w:tc>
        <w:tc>
          <w:tcPr>
            <w:tcW w:w="5355" w:type="dxa"/>
            <w:tcBorders>
              <w:top w:val="nil"/>
              <w:left w:val="nil"/>
              <w:bottom w:val="nil"/>
              <w:right w:val="nil"/>
            </w:tcBorders>
            <w:shd w:val="clear" w:color="auto" w:fill="auto"/>
          </w:tcPr>
          <w:p w14:paraId="4058B7A9"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6C951E3A" w14:textId="77777777" w:rsidTr="00A63089">
        <w:tc>
          <w:tcPr>
            <w:tcW w:w="4155" w:type="dxa"/>
            <w:tcBorders>
              <w:top w:val="nil"/>
              <w:left w:val="nil"/>
              <w:bottom w:val="nil"/>
              <w:right w:val="nil"/>
            </w:tcBorders>
            <w:shd w:val="clear" w:color="auto" w:fill="auto"/>
          </w:tcPr>
          <w:p w14:paraId="2D5F9A42" w14:textId="33B6A24E" w:rsidR="00A63089" w:rsidRPr="00F232F0" w:rsidRDefault="00A63089" w:rsidP="00A63089">
            <w:pPr>
              <w:suppressLineNumbers/>
              <w:suppressAutoHyphens/>
              <w:rPr>
                <w:rFonts w:ascii="Arial" w:eastAsia="Malgun Gothic" w:hAnsi="Arial" w:cs="Arial"/>
                <w:b/>
                <w:sz w:val="160"/>
              </w:rPr>
            </w:pPr>
            <w:r w:rsidRPr="00F232F0">
              <w:rPr>
                <w:rFonts w:ascii="Arial" w:eastAsia="Malgun Gothic" w:hAnsi="Arial" w:cs="Arial"/>
                <w:sz w:val="48"/>
                <w:szCs w:val="48"/>
              </w:rPr>
              <w:t xml:space="preserve">varianta testu: </w:t>
            </w:r>
            <w:r w:rsidRPr="00F232F0">
              <w:rPr>
                <w:rFonts w:ascii="Arial" w:eastAsia="Arial,Malgun Gothic" w:hAnsi="Arial" w:cs="Arial"/>
                <w:b/>
                <w:bCs/>
                <w:sz w:val="48"/>
                <w:szCs w:val="48"/>
              </w:rPr>
              <w:t>0</w:t>
            </w:r>
            <w:r w:rsidR="005B7267">
              <w:rPr>
                <w:rFonts w:ascii="Arial" w:eastAsia="Arial,Malgun Gothic" w:hAnsi="Arial" w:cs="Arial"/>
                <w:b/>
                <w:bCs/>
                <w:sz w:val="48"/>
                <w:szCs w:val="48"/>
              </w:rPr>
              <w:t>2A</w:t>
            </w:r>
          </w:p>
        </w:tc>
        <w:tc>
          <w:tcPr>
            <w:tcW w:w="5355" w:type="dxa"/>
            <w:tcBorders>
              <w:top w:val="nil"/>
              <w:left w:val="nil"/>
              <w:bottom w:val="nil"/>
              <w:right w:val="nil"/>
            </w:tcBorders>
            <w:shd w:val="clear" w:color="auto" w:fill="auto"/>
          </w:tcPr>
          <w:p w14:paraId="47ADAB65"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7A720C4B" w14:textId="77777777" w:rsidTr="00C60D4E">
        <w:tc>
          <w:tcPr>
            <w:tcW w:w="4155" w:type="dxa"/>
            <w:tcBorders>
              <w:top w:val="nil"/>
              <w:left w:val="nil"/>
              <w:bottom w:val="nil"/>
              <w:right w:val="nil"/>
            </w:tcBorders>
            <w:shd w:val="clear" w:color="auto" w:fill="auto"/>
          </w:tcPr>
          <w:p w14:paraId="2FB57D6C" w14:textId="752CD43E" w:rsidR="00A63089" w:rsidRPr="009E75C0" w:rsidRDefault="00A63089" w:rsidP="00A63089">
            <w:pPr>
              <w:suppressLineNumbers/>
              <w:suppressAutoHyphens/>
              <w:rPr>
                <w:rFonts w:ascii="Arial" w:eastAsia="Malgun Gothic" w:hAnsi="Arial" w:cs="Arial"/>
                <w:sz w:val="48"/>
                <w:szCs w:val="48"/>
              </w:rPr>
            </w:pPr>
            <w:r>
              <w:rPr>
                <w:rFonts w:ascii="Arial" w:eastAsia="Malgun Gothic" w:hAnsi="Arial" w:cs="Arial"/>
                <w:noProof/>
                <w:lang w:eastAsia="cs-CZ"/>
              </w:rPr>
              <w:drawing>
                <wp:inline distT="0" distB="0" distL="0" distR="0" wp14:anchorId="53D754DE" wp14:editId="06DFBCB7">
                  <wp:extent cx="2562225" cy="1457325"/>
                  <wp:effectExtent l="0" t="0" r="0" b="0"/>
                  <wp:docPr id="1" name="Obrázek 1" descr="UP_logo_FF_horizont_cern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FF_horizont_cern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tc>
        <w:tc>
          <w:tcPr>
            <w:tcW w:w="5355" w:type="dxa"/>
            <w:tcBorders>
              <w:top w:val="nil"/>
              <w:left w:val="nil"/>
              <w:bottom w:val="nil"/>
              <w:right w:val="nil"/>
            </w:tcBorders>
            <w:shd w:val="clear" w:color="auto" w:fill="auto"/>
            <w:vAlign w:val="center"/>
          </w:tcPr>
          <w:p w14:paraId="609976DE" w14:textId="08057ADF" w:rsidR="00A63089" w:rsidRPr="001C2F67" w:rsidRDefault="00A63089" w:rsidP="00A63089">
            <w:pPr>
              <w:suppressLineNumbers/>
              <w:suppressAutoHyphens/>
              <w:rPr>
                <w:rFonts w:ascii="Arial" w:eastAsia="Malgun Gothic" w:hAnsi="Arial" w:cs="Arial"/>
                <w:b/>
                <w:sz w:val="80"/>
                <w:szCs w:val="80"/>
              </w:rPr>
            </w:pPr>
            <w:r w:rsidRPr="00357050">
              <w:rPr>
                <w:rFonts w:ascii="Arial" w:eastAsia="Arial,Malgun Gothic" w:hAnsi="Arial" w:cs="Arial"/>
                <w:b/>
                <w:bCs/>
                <w:color w:val="BFBFBF"/>
                <w:sz w:val="160"/>
                <w:szCs w:val="160"/>
              </w:rPr>
              <w:t>20</w:t>
            </w:r>
            <w:r>
              <w:rPr>
                <w:rFonts w:ascii="Arial" w:eastAsia="Arial,Malgun Gothic" w:hAnsi="Arial" w:cs="Arial"/>
                <w:b/>
                <w:bCs/>
                <w:color w:val="BFBFBF"/>
                <w:sz w:val="160"/>
                <w:szCs w:val="160"/>
              </w:rPr>
              <w:t>2</w:t>
            </w:r>
            <w:r w:rsidR="004A0689">
              <w:rPr>
                <w:rFonts w:ascii="Arial" w:eastAsia="Arial,Malgun Gothic" w:hAnsi="Arial" w:cs="Arial"/>
                <w:b/>
                <w:bCs/>
                <w:color w:val="BFBFBF"/>
                <w:sz w:val="160"/>
                <w:szCs w:val="160"/>
              </w:rPr>
              <w:t>3</w:t>
            </w:r>
          </w:p>
        </w:tc>
      </w:tr>
      <w:tr w:rsidR="00A63089" w:rsidRPr="000510C3" w14:paraId="7698CCB1" w14:textId="77777777" w:rsidTr="00A63089">
        <w:tc>
          <w:tcPr>
            <w:tcW w:w="4155" w:type="dxa"/>
            <w:tcBorders>
              <w:top w:val="nil"/>
              <w:left w:val="nil"/>
              <w:bottom w:val="nil"/>
              <w:right w:val="nil"/>
            </w:tcBorders>
            <w:shd w:val="clear" w:color="auto" w:fill="auto"/>
          </w:tcPr>
          <w:p w14:paraId="044E9DCC" w14:textId="065E16A4"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c>
          <w:tcPr>
            <w:tcW w:w="5355" w:type="dxa"/>
            <w:tcBorders>
              <w:top w:val="nil"/>
              <w:left w:val="nil"/>
              <w:bottom w:val="nil"/>
              <w:right w:val="nil"/>
            </w:tcBorders>
            <w:shd w:val="clear" w:color="auto" w:fill="auto"/>
            <w:vAlign w:val="center"/>
          </w:tcPr>
          <w:p w14:paraId="57085B06" w14:textId="04199CFA"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r>
    </w:tbl>
    <w:p w14:paraId="03001D20" w14:textId="77777777" w:rsidR="000510C3" w:rsidRPr="00F60E82" w:rsidRDefault="000510C3" w:rsidP="000510C3">
      <w:pPr>
        <w:spacing w:line="23" w:lineRule="atLeast"/>
        <w:contextualSpacing/>
        <w:jc w:val="both"/>
        <w:rPr>
          <w:rFonts w:ascii="Arial" w:hAnsi="Arial" w:cs="Arial"/>
          <w:b/>
          <w:u w:val="single"/>
        </w:rPr>
      </w:pPr>
      <w:r w:rsidRPr="00F60E82">
        <w:rPr>
          <w:rFonts w:ascii="Arial" w:hAnsi="Arial" w:cs="Arial"/>
          <w:b/>
          <w:u w:val="single"/>
        </w:rPr>
        <w:t>Porozumění textu v angličtině (každá správná odpověď hodnocena dvěma body)</w:t>
      </w:r>
    </w:p>
    <w:p w14:paraId="366A13B7" w14:textId="77777777" w:rsidR="000510C3" w:rsidRPr="00F60E82" w:rsidRDefault="000510C3" w:rsidP="000510C3">
      <w:pPr>
        <w:spacing w:line="23" w:lineRule="atLeast"/>
        <w:contextualSpacing/>
        <w:jc w:val="both"/>
        <w:rPr>
          <w:rFonts w:ascii="Arial" w:hAnsi="Arial" w:cs="Arial"/>
          <w:b/>
          <w:u w:val="single"/>
        </w:rPr>
      </w:pPr>
    </w:p>
    <w:p w14:paraId="1E832B14"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r w:rsidRPr="003A2889">
        <w:rPr>
          <w:rFonts w:ascii="Arial" w:hAnsi="Arial" w:cs="Arial"/>
          <w:b/>
          <w:lang w:val="en-GB"/>
        </w:rPr>
        <w:t>Read the article below and answer the following five questions related to the text.</w:t>
      </w:r>
    </w:p>
    <w:p w14:paraId="29184F58"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p>
    <w:p w14:paraId="3F5707B5" w14:textId="77777777" w:rsidR="00F1443F" w:rsidRDefault="00F1443F" w:rsidP="00F1443F">
      <w:pPr>
        <w:pStyle w:val="Nadpis1"/>
        <w:spacing w:before="0" w:beforeAutospacing="0" w:after="0" w:afterAutospacing="0"/>
        <w:textAlignment w:val="baseline"/>
        <w:rPr>
          <w:rFonts w:ascii="Arial" w:hAnsi="Arial" w:cs="Arial"/>
          <w:color w:val="141414"/>
          <w:kern w:val="0"/>
          <w:sz w:val="22"/>
          <w:szCs w:val="22"/>
          <w:bdr w:val="none" w:sz="0" w:space="0" w:color="auto" w:frame="1"/>
          <w:lang w:val="en-GB"/>
        </w:rPr>
      </w:pPr>
    </w:p>
    <w:p w14:paraId="0228EB3F" w14:textId="23F3141B" w:rsidR="00F1443F" w:rsidRDefault="00F1443F" w:rsidP="00F1443F">
      <w:pPr>
        <w:pStyle w:val="Nadpis1"/>
        <w:spacing w:before="0" w:beforeAutospacing="0" w:after="0" w:afterAutospacing="0"/>
        <w:contextualSpacing/>
        <w:textAlignment w:val="baseline"/>
        <w:rPr>
          <w:rFonts w:ascii="Arial" w:hAnsi="Arial" w:cs="Arial"/>
          <w:i/>
          <w:iCs/>
          <w:color w:val="141414"/>
          <w:kern w:val="0"/>
          <w:sz w:val="22"/>
          <w:szCs w:val="22"/>
          <w:lang w:val="en-GB"/>
        </w:rPr>
      </w:pPr>
      <w:r w:rsidRPr="00F1443F">
        <w:rPr>
          <w:rFonts w:ascii="Arial" w:hAnsi="Arial" w:cs="Arial"/>
          <w:i/>
          <w:iCs/>
          <w:color w:val="141414"/>
          <w:kern w:val="0"/>
          <w:sz w:val="22"/>
          <w:szCs w:val="22"/>
          <w:lang w:val="en-GB"/>
        </w:rPr>
        <w:t>Spain feels Franco's legacy 40 years after his death</w:t>
      </w:r>
    </w:p>
    <w:p w14:paraId="1861390A" w14:textId="77777777" w:rsidR="00F1443F" w:rsidRPr="00F1443F" w:rsidRDefault="00F1443F" w:rsidP="00F1443F">
      <w:pPr>
        <w:pStyle w:val="Nadpis1"/>
        <w:spacing w:before="0" w:beforeAutospacing="0" w:after="0" w:afterAutospacing="0"/>
        <w:contextualSpacing/>
        <w:textAlignment w:val="baseline"/>
        <w:rPr>
          <w:rFonts w:ascii="Arial" w:hAnsi="Arial" w:cs="Arial"/>
          <w:i/>
          <w:iCs/>
          <w:color w:val="141414"/>
          <w:kern w:val="0"/>
          <w:sz w:val="22"/>
          <w:szCs w:val="22"/>
          <w:lang w:val="en-GB"/>
        </w:rPr>
      </w:pPr>
    </w:p>
    <w:p w14:paraId="2142C496" w14:textId="3BA79B2E" w:rsidR="00F1443F" w:rsidRPr="00F1443F" w:rsidRDefault="00F1443F" w:rsidP="00F1443F">
      <w:pPr>
        <w:spacing w:line="240" w:lineRule="auto"/>
        <w:contextualSpacing/>
        <w:textAlignment w:val="baseline"/>
        <w:rPr>
          <w:rFonts w:ascii="Arial" w:hAnsi="Arial" w:cs="Arial"/>
          <w:color w:val="141414"/>
          <w:lang w:val="en-GB" w:eastAsia="cs-CZ"/>
        </w:rPr>
      </w:pPr>
      <w:r w:rsidRPr="00BB13AE">
        <w:rPr>
          <w:rFonts w:ascii="Arial" w:hAnsi="Arial" w:cs="Arial"/>
          <w:color w:val="141414"/>
          <w:lang w:val="en-GB" w:eastAsia="cs-CZ"/>
        </w:rPr>
        <w:t>Spain's Gen Francisco Franco fought a brutal war against democracy with the aid of Hitler and Mussolini and thereafter presided over a regime of state terror and national brainwashing through the controlled media and the state education system. </w:t>
      </w:r>
      <w:r w:rsidRPr="00F1443F">
        <w:rPr>
          <w:rFonts w:ascii="Arial" w:hAnsi="Arial" w:cs="Arial"/>
          <w:color w:val="141414"/>
          <w:lang w:val="en-GB" w:eastAsia="cs-CZ"/>
        </w:rPr>
        <w:t>Scarred by the horrors of the civil war and the post-war repression, during the transition to democracy Spaniards rejected both political violence and Franco's idea that, by right of conquest, one half of the country could rule over the other.</w:t>
      </w:r>
      <w:r w:rsidRPr="00F1443F">
        <w:rPr>
          <w:lang w:val="en-GB" w:eastAsia="cs-CZ"/>
        </w:rPr>
        <w:t> </w:t>
      </w:r>
      <w:r w:rsidRPr="00F1443F">
        <w:rPr>
          <w:rFonts w:ascii="Arial" w:hAnsi="Arial" w:cs="Arial"/>
          <w:color w:val="141414"/>
          <w:lang w:val="en-GB" w:eastAsia="cs-CZ"/>
        </w:rPr>
        <w:t>However, what was impossible in a democracy was a counter-brainwashing.</w:t>
      </w:r>
    </w:p>
    <w:p w14:paraId="58F17D46" w14:textId="77777777" w:rsidR="00F1443F" w:rsidRPr="00F1443F" w:rsidRDefault="00F1443F" w:rsidP="00F1443F">
      <w:pPr>
        <w:pStyle w:val="ssrcss-1q0x1qg-paragraph"/>
        <w:spacing w:before="0" w:beforeAutospacing="0" w:after="0" w:afterAutospacing="0"/>
        <w:contextualSpacing/>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Moreover, especially in his later years, Franco did not rule by repression alone: he enjoyed a considerable popular support. There were those who, for reasons of wealth, religious </w:t>
      </w:r>
      <w:proofErr w:type="gramStart"/>
      <w:r w:rsidRPr="00F1443F">
        <w:rPr>
          <w:rFonts w:ascii="Arial" w:hAnsi="Arial" w:cs="Arial"/>
          <w:color w:val="141414"/>
          <w:sz w:val="22"/>
          <w:szCs w:val="22"/>
          <w:lang w:val="en-GB"/>
        </w:rPr>
        <w:t>belief</w:t>
      </w:r>
      <w:proofErr w:type="gramEnd"/>
      <w:r w:rsidRPr="00F1443F">
        <w:rPr>
          <w:rFonts w:ascii="Arial" w:hAnsi="Arial" w:cs="Arial"/>
          <w:color w:val="141414"/>
          <w:sz w:val="22"/>
          <w:szCs w:val="22"/>
          <w:lang w:val="en-GB"/>
        </w:rPr>
        <w:t xml:space="preserve"> or ideological commitment, actively sympathised with his military rebels during the civil war.</w:t>
      </w:r>
      <w:r w:rsidRPr="00F1443F">
        <w:rPr>
          <w:rStyle w:val="apple-converted-space"/>
          <w:rFonts w:ascii="Arial" w:hAnsi="Arial" w:cs="Arial"/>
          <w:color w:val="141414"/>
          <w:sz w:val="22"/>
          <w:szCs w:val="22"/>
          <w:lang w:val="en-GB"/>
        </w:rPr>
        <w:t> </w:t>
      </w:r>
    </w:p>
    <w:p w14:paraId="435FD64C"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Then, from the late 1950s onwards, there was the support of those who were simply grateful for rising living standards.</w:t>
      </w:r>
      <w:r w:rsidRPr="00F1443F">
        <w:rPr>
          <w:rStyle w:val="apple-converted-space"/>
          <w:rFonts w:ascii="Arial" w:hAnsi="Arial" w:cs="Arial"/>
          <w:color w:val="141414"/>
          <w:sz w:val="22"/>
          <w:szCs w:val="22"/>
          <w:lang w:val="en-GB"/>
        </w:rPr>
        <w:t> </w:t>
      </w:r>
    </w:p>
    <w:p w14:paraId="4EAD02B7"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Although in the many national, </w:t>
      </w:r>
      <w:proofErr w:type="gramStart"/>
      <w:r w:rsidRPr="00F1443F">
        <w:rPr>
          <w:rFonts w:ascii="Arial" w:hAnsi="Arial" w:cs="Arial"/>
          <w:color w:val="141414"/>
          <w:sz w:val="22"/>
          <w:szCs w:val="22"/>
          <w:lang w:val="en-GB"/>
        </w:rPr>
        <w:t>regional</w:t>
      </w:r>
      <w:proofErr w:type="gramEnd"/>
      <w:r w:rsidRPr="00F1443F">
        <w:rPr>
          <w:rFonts w:ascii="Arial" w:hAnsi="Arial" w:cs="Arial"/>
          <w:color w:val="141414"/>
          <w:sz w:val="22"/>
          <w:szCs w:val="22"/>
          <w:lang w:val="en-GB"/>
        </w:rPr>
        <w:t xml:space="preserve"> and municipal elections that have been held in Spain since 1977, openly Francoist parties have never gained more than 2% of the vote, a residual acceptance of the values of the Franco dictatorship can be found in the ruling conservative Popular Party and its electorate.</w:t>
      </w:r>
    </w:p>
    <w:p w14:paraId="73C5008F"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Accordingly, no government has ever declared the Franco regime to be illegitimate. It was not until 2007 that the Law of Historical Memory made tentative efforts to recognise the sufferings of the victims of Francoism.</w:t>
      </w:r>
      <w:r w:rsidRPr="00F1443F">
        <w:rPr>
          <w:rStyle w:val="apple-converted-space"/>
          <w:rFonts w:ascii="Arial" w:hAnsi="Arial" w:cs="Arial"/>
          <w:color w:val="141414"/>
          <w:sz w:val="22"/>
          <w:szCs w:val="22"/>
          <w:lang w:val="en-GB"/>
        </w:rPr>
        <w:t> </w:t>
      </w:r>
    </w:p>
    <w:p w14:paraId="67B36083"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Equally slow has been the process of removing the symbols of the dictatorship, the Falangist equivalent of the swastika - its emblem of the yoke and arrows - on church walls, street names commemorating Franco's generals and, above all, the </w:t>
      </w:r>
      <w:hyperlink r:id="rId12" w:history="1">
        <w:r w:rsidRPr="00F1443F">
          <w:rPr>
            <w:rFonts w:ascii="Arial" w:hAnsi="Arial" w:cs="Arial"/>
            <w:color w:val="141414"/>
            <w:sz w:val="22"/>
            <w:szCs w:val="22"/>
            <w:lang w:val="en-GB"/>
          </w:rPr>
          <w:t>huge basilica and towering cross of the Valley of the Fallen</w:t>
        </w:r>
      </w:hyperlink>
      <w:r w:rsidRPr="00F1443F">
        <w:rPr>
          <w:rFonts w:ascii="Arial" w:hAnsi="Arial" w:cs="Arial"/>
          <w:color w:val="141414"/>
          <w:sz w:val="22"/>
          <w:szCs w:val="22"/>
          <w:lang w:val="en-GB"/>
        </w:rPr>
        <w:t> where the dictator is buried.</w:t>
      </w:r>
    </w:p>
    <w:p w14:paraId="678A7773"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Today, along with the still open wounds of the civil war and the repression, two other shadows of the dictatorship hang over Spain - corruption and regional division. The Caudillo's rigid centralism and its brutal application to the Basque Country and Catalonia had left more powerful nationalist movements there than had ever existed before 1936.</w:t>
      </w:r>
      <w:r w:rsidRPr="00F1443F">
        <w:rPr>
          <w:rStyle w:val="apple-converted-space"/>
          <w:rFonts w:ascii="Arial" w:hAnsi="Arial" w:cs="Arial"/>
          <w:color w:val="141414"/>
          <w:sz w:val="22"/>
          <w:szCs w:val="22"/>
          <w:lang w:val="en-GB"/>
        </w:rPr>
        <w:t> </w:t>
      </w:r>
    </w:p>
    <w:p w14:paraId="46156C44"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The democratic constitution of 1978 enshrined rights of regional autonomy for Catalonia and the Basque Country with which the right has never been comfortable.</w:t>
      </w:r>
      <w:r w:rsidRPr="00F1443F">
        <w:rPr>
          <w:rStyle w:val="apple-converted-space"/>
          <w:rFonts w:ascii="Arial" w:hAnsi="Arial" w:cs="Arial"/>
          <w:color w:val="141414"/>
          <w:sz w:val="22"/>
          <w:szCs w:val="22"/>
          <w:lang w:val="en-GB"/>
        </w:rPr>
        <w:t> </w:t>
      </w:r>
    </w:p>
    <w:p w14:paraId="3EE73F59"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Mass pressure in Catalonia for increased autonomy met with an intransigence that has fuelled a campaign for independence.</w:t>
      </w:r>
      <w:r w:rsidRPr="00F1443F">
        <w:rPr>
          <w:rStyle w:val="apple-converted-space"/>
          <w:rFonts w:ascii="Arial" w:hAnsi="Arial" w:cs="Arial"/>
          <w:color w:val="141414"/>
          <w:sz w:val="22"/>
          <w:szCs w:val="22"/>
          <w:lang w:val="en-GB"/>
        </w:rPr>
        <w:t> </w:t>
      </w:r>
    </w:p>
    <w:p w14:paraId="48762095"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Drawing on a residual Francoist centralism, the Popular Party has fomented hostility to Catalonia </w:t>
      </w:r>
      <w:proofErr w:type="gramStart"/>
      <w:r w:rsidRPr="00F1443F">
        <w:rPr>
          <w:rFonts w:ascii="Arial" w:hAnsi="Arial" w:cs="Arial"/>
          <w:color w:val="141414"/>
          <w:sz w:val="22"/>
          <w:szCs w:val="22"/>
          <w:lang w:val="en-GB"/>
        </w:rPr>
        <w:t>in particular for</w:t>
      </w:r>
      <w:proofErr w:type="gramEnd"/>
      <w:r w:rsidRPr="00F1443F">
        <w:rPr>
          <w:rFonts w:ascii="Arial" w:hAnsi="Arial" w:cs="Arial"/>
          <w:color w:val="141414"/>
          <w:sz w:val="22"/>
          <w:szCs w:val="22"/>
          <w:lang w:val="en-GB"/>
        </w:rPr>
        <w:t xml:space="preserve"> electoral gain. The consequent</w:t>
      </w:r>
      <w:r w:rsidRPr="00F1443F">
        <w:rPr>
          <w:rStyle w:val="apple-converted-space"/>
          <w:rFonts w:ascii="Arial" w:hAnsi="Arial" w:cs="Arial"/>
          <w:color w:val="141414"/>
          <w:sz w:val="22"/>
          <w:szCs w:val="22"/>
          <w:lang w:val="en-GB"/>
        </w:rPr>
        <w:t> </w:t>
      </w:r>
    </w:p>
    <w:p w14:paraId="2BC120DA" w14:textId="69238E93" w:rsidR="00F1443F" w:rsidRPr="00BB13AE" w:rsidRDefault="00F1443F" w:rsidP="00F1443F">
      <w:pPr>
        <w:textAlignment w:val="baseline"/>
        <w:rPr>
          <w:rFonts w:ascii="Arial" w:hAnsi="Arial" w:cs="Arial"/>
          <w:color w:val="141414"/>
          <w:lang w:val="en-GB" w:eastAsia="cs-CZ"/>
        </w:rPr>
      </w:pPr>
      <w:r w:rsidRPr="00BB13AE">
        <w:rPr>
          <w:rFonts w:ascii="Arial" w:hAnsi="Arial" w:cs="Arial"/>
          <w:color w:val="141414"/>
          <w:lang w:val="en-GB" w:eastAsia="cs-CZ"/>
        </w:rPr>
        <w:t>divisiveness, at times bordering on mutual hatred, is one of the most damaging legacies of Francoism.</w:t>
      </w:r>
    </w:p>
    <w:p w14:paraId="2B160FC2"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The other is the corruption that permeates all levels of Spanish politics. </w:t>
      </w:r>
      <w:proofErr w:type="gramStart"/>
      <w:r w:rsidRPr="00F1443F">
        <w:rPr>
          <w:rFonts w:ascii="Arial" w:hAnsi="Arial" w:cs="Arial"/>
          <w:color w:val="141414"/>
          <w:sz w:val="22"/>
          <w:szCs w:val="22"/>
          <w:lang w:val="en-GB"/>
        </w:rPr>
        <w:t>Needless to say, there</w:t>
      </w:r>
      <w:proofErr w:type="gramEnd"/>
      <w:r w:rsidRPr="00F1443F">
        <w:rPr>
          <w:rFonts w:ascii="Arial" w:hAnsi="Arial" w:cs="Arial"/>
          <w:color w:val="141414"/>
          <w:sz w:val="22"/>
          <w:szCs w:val="22"/>
          <w:lang w:val="en-GB"/>
        </w:rPr>
        <w:t xml:space="preserve"> was corruption before Franco and corruption is not confined to Spain. Nevertheless, it is true that the Caudillo used corruption both to reward and control his collaborators.</w:t>
      </w:r>
      <w:r w:rsidRPr="00F1443F">
        <w:rPr>
          <w:rStyle w:val="apple-converted-space"/>
          <w:rFonts w:ascii="Arial" w:hAnsi="Arial" w:cs="Arial"/>
          <w:color w:val="141414"/>
          <w:sz w:val="22"/>
          <w:szCs w:val="22"/>
          <w:lang w:val="en-GB"/>
        </w:rPr>
        <w:t> </w:t>
      </w:r>
    </w:p>
    <w:p w14:paraId="086740AC"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Recent research has uncovered proof of how he used his power to enrich himself and his family. In general, the idea that public service exists for private benefit is one of the principal legacies of his regime.</w:t>
      </w:r>
      <w:r w:rsidRPr="00F1443F">
        <w:rPr>
          <w:rStyle w:val="apple-converted-space"/>
          <w:rFonts w:ascii="Arial" w:hAnsi="Arial" w:cs="Arial"/>
          <w:color w:val="141414"/>
          <w:sz w:val="22"/>
          <w:szCs w:val="22"/>
          <w:lang w:val="en-GB"/>
        </w:rPr>
        <w:t> </w:t>
      </w:r>
    </w:p>
    <w:p w14:paraId="59803D40" w14:textId="180945ED"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It will thus be many years before Spain is free of Franco's legacy.</w:t>
      </w:r>
    </w:p>
    <w:p w14:paraId="71BE4A87" w14:textId="77777777" w:rsidR="00F1443F" w:rsidRPr="00F1443F" w:rsidRDefault="00F1443F" w:rsidP="00F1443F">
      <w:pPr>
        <w:pStyle w:val="ssrcss-1q0x1qg-paragraph"/>
        <w:spacing w:before="0" w:beforeAutospacing="0" w:after="0" w:afterAutospacing="0"/>
        <w:textAlignment w:val="baseline"/>
        <w:rPr>
          <w:rFonts w:ascii="Calibri" w:hAnsi="Calibri" w:cs="Calibri"/>
          <w:color w:val="141414"/>
          <w:lang w:val="en-GB"/>
        </w:rPr>
      </w:pPr>
    </w:p>
    <w:p w14:paraId="7D0B2DC8" w14:textId="77777777" w:rsidR="00F1443F" w:rsidRDefault="00F1443F" w:rsidP="00F1443F">
      <w:pPr>
        <w:spacing w:after="0" w:line="240" w:lineRule="auto"/>
        <w:rPr>
          <w:rFonts w:ascii="Arial" w:hAnsi="Arial" w:cs="Arial"/>
          <w:lang w:val="en-US"/>
        </w:rPr>
      </w:pPr>
    </w:p>
    <w:p w14:paraId="594BF141" w14:textId="77777777" w:rsidR="00F1443F" w:rsidRDefault="00F1443F" w:rsidP="00F1443F">
      <w:pPr>
        <w:spacing w:after="0" w:line="240" w:lineRule="auto"/>
        <w:rPr>
          <w:rFonts w:ascii="Arial" w:hAnsi="Arial" w:cs="Arial"/>
          <w:lang w:val="en-US"/>
        </w:rPr>
      </w:pPr>
    </w:p>
    <w:p w14:paraId="4B6F4F1C" w14:textId="77777777" w:rsidR="00F1443F" w:rsidRDefault="00F1443F" w:rsidP="00F1443F">
      <w:pPr>
        <w:spacing w:after="0" w:line="240" w:lineRule="auto"/>
        <w:rPr>
          <w:rFonts w:ascii="Arial" w:hAnsi="Arial" w:cs="Arial"/>
          <w:lang w:val="en-US"/>
        </w:rPr>
      </w:pPr>
    </w:p>
    <w:p w14:paraId="53736898" w14:textId="77777777" w:rsidR="00F1443F" w:rsidRDefault="00F1443F" w:rsidP="00F1443F">
      <w:pPr>
        <w:spacing w:after="0" w:line="240" w:lineRule="auto"/>
        <w:rPr>
          <w:rFonts w:ascii="Arial" w:hAnsi="Arial" w:cs="Arial"/>
          <w:lang w:val="en-US"/>
        </w:rPr>
      </w:pPr>
    </w:p>
    <w:p w14:paraId="27BAA0E9" w14:textId="083AD113" w:rsidR="00F1443F" w:rsidRPr="00F1443F" w:rsidRDefault="00F1443F" w:rsidP="00F1443F">
      <w:pPr>
        <w:spacing w:after="0" w:line="240" w:lineRule="auto"/>
        <w:rPr>
          <w:rFonts w:ascii="Arial" w:hAnsi="Arial" w:cs="Arial"/>
          <w:lang w:val="en-US"/>
        </w:rPr>
      </w:pPr>
      <w:r w:rsidRPr="00F1443F">
        <w:rPr>
          <w:rFonts w:ascii="Arial" w:hAnsi="Arial" w:cs="Arial"/>
          <w:lang w:val="en-US"/>
        </w:rPr>
        <w:lastRenderedPageBreak/>
        <w:t>01. Which countries declared the Franco regime in Spain illegitimate?</w:t>
      </w:r>
    </w:p>
    <w:p w14:paraId="3DBBCA42"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a) the U.S.A. and the UK</w:t>
      </w:r>
    </w:p>
    <w:p w14:paraId="684B27FB"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b) Germany and Italy</w:t>
      </w:r>
    </w:p>
    <w:p w14:paraId="2649B881"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c) France and the UK</w:t>
      </w:r>
    </w:p>
    <w:p w14:paraId="7537EB0D" w14:textId="77777777" w:rsidR="00F1443F" w:rsidRPr="00F1443F" w:rsidRDefault="00F1443F" w:rsidP="00F1443F">
      <w:pPr>
        <w:spacing w:after="0" w:line="240" w:lineRule="auto"/>
        <w:rPr>
          <w:rFonts w:ascii="Arial" w:hAnsi="Arial" w:cs="Arial"/>
          <w:b/>
          <w:bCs/>
          <w:lang w:val="en-US"/>
        </w:rPr>
      </w:pPr>
      <w:r w:rsidRPr="00F1443F">
        <w:rPr>
          <w:rFonts w:ascii="Arial" w:hAnsi="Arial" w:cs="Arial"/>
          <w:b/>
          <w:bCs/>
          <w:lang w:val="en-US"/>
        </w:rPr>
        <w:t>d) none</w:t>
      </w:r>
    </w:p>
    <w:p w14:paraId="7D4148C8" w14:textId="77777777" w:rsidR="00F1443F" w:rsidRPr="00F1443F" w:rsidRDefault="00F1443F" w:rsidP="00F1443F">
      <w:pPr>
        <w:spacing w:after="0" w:line="240" w:lineRule="auto"/>
        <w:rPr>
          <w:rFonts w:ascii="Arial" w:hAnsi="Arial" w:cs="Arial"/>
          <w:lang w:val="en-US"/>
        </w:rPr>
      </w:pPr>
    </w:p>
    <w:p w14:paraId="4C92129F" w14:textId="64E53A4A" w:rsidR="00F1443F" w:rsidRPr="00F1443F" w:rsidRDefault="00F1443F" w:rsidP="00F1443F">
      <w:pPr>
        <w:spacing w:after="0" w:line="240" w:lineRule="auto"/>
        <w:rPr>
          <w:rFonts w:ascii="Arial" w:hAnsi="Arial" w:cs="Arial"/>
          <w:lang w:val="en-US"/>
        </w:rPr>
      </w:pPr>
      <w:r w:rsidRPr="00F1443F">
        <w:rPr>
          <w:rFonts w:ascii="Arial" w:hAnsi="Arial" w:cs="Arial"/>
          <w:lang w:val="en-US"/>
        </w:rPr>
        <w:t>02. What can be said about openly Francoist parties in Spain since 1977?</w:t>
      </w:r>
    </w:p>
    <w:p w14:paraId="1AE1423E" w14:textId="77777777" w:rsidR="00F1443F" w:rsidRPr="00F1443F" w:rsidRDefault="00F1443F" w:rsidP="00F1443F">
      <w:pPr>
        <w:spacing w:after="0" w:line="240" w:lineRule="auto"/>
        <w:rPr>
          <w:rFonts w:ascii="Arial" w:hAnsi="Arial" w:cs="Arial"/>
          <w:b/>
          <w:bCs/>
          <w:lang w:val="en-US"/>
        </w:rPr>
      </w:pPr>
      <w:r w:rsidRPr="00F1443F">
        <w:rPr>
          <w:rFonts w:ascii="Arial" w:hAnsi="Arial" w:cs="Arial"/>
          <w:b/>
          <w:bCs/>
          <w:lang w:val="en-US"/>
        </w:rPr>
        <w:t xml:space="preserve">a) They did not get much success in the Spanish elections. </w:t>
      </w:r>
    </w:p>
    <w:p w14:paraId="4EB70E41"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b) They gained a lot of popular support and won all elections in Spain before the end of Franco’s regime.</w:t>
      </w:r>
    </w:p>
    <w:p w14:paraId="5FAAA343"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c) There were no openly Francoist parties in Spain after 1977.</w:t>
      </w:r>
    </w:p>
    <w:p w14:paraId="30461E67"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d) They supported the democratic transition of the country.</w:t>
      </w:r>
    </w:p>
    <w:p w14:paraId="0D091FD3" w14:textId="77777777" w:rsidR="00F1443F" w:rsidRPr="00F1443F" w:rsidRDefault="00F1443F" w:rsidP="00F1443F">
      <w:pPr>
        <w:spacing w:after="0" w:line="240" w:lineRule="auto"/>
        <w:rPr>
          <w:rFonts w:ascii="Arial" w:hAnsi="Arial" w:cs="Arial"/>
          <w:lang w:val="en-US"/>
        </w:rPr>
      </w:pPr>
    </w:p>
    <w:p w14:paraId="3216A34A" w14:textId="5F53FB3C" w:rsidR="00F1443F" w:rsidRPr="00F1443F" w:rsidRDefault="00F1443F" w:rsidP="00F1443F">
      <w:pPr>
        <w:spacing w:after="0" w:line="240" w:lineRule="auto"/>
        <w:rPr>
          <w:rFonts w:ascii="Arial" w:hAnsi="Arial" w:cs="Arial"/>
          <w:lang w:val="en-US"/>
        </w:rPr>
      </w:pPr>
      <w:r>
        <w:rPr>
          <w:rFonts w:ascii="Arial" w:hAnsi="Arial" w:cs="Arial"/>
          <w:lang w:val="en-US"/>
        </w:rPr>
        <w:t xml:space="preserve">03. </w:t>
      </w:r>
      <w:r w:rsidRPr="00F1443F">
        <w:rPr>
          <w:rFonts w:ascii="Arial" w:hAnsi="Arial" w:cs="Arial"/>
          <w:lang w:val="en-US"/>
        </w:rPr>
        <w:t>What was the symbol of the Francoist regime?</w:t>
      </w:r>
    </w:p>
    <w:p w14:paraId="29832C38"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a) the swastika</w:t>
      </w:r>
    </w:p>
    <w:p w14:paraId="28442E1F" w14:textId="77777777" w:rsidR="00F1443F" w:rsidRPr="00F1443F" w:rsidRDefault="00F1443F" w:rsidP="00F1443F">
      <w:pPr>
        <w:spacing w:after="0" w:line="240" w:lineRule="auto"/>
        <w:rPr>
          <w:rFonts w:ascii="Arial" w:hAnsi="Arial" w:cs="Arial"/>
          <w:b/>
          <w:bCs/>
          <w:lang w:val="en-US"/>
        </w:rPr>
      </w:pPr>
      <w:r w:rsidRPr="00F1443F">
        <w:rPr>
          <w:rFonts w:ascii="Arial" w:hAnsi="Arial" w:cs="Arial"/>
          <w:b/>
          <w:bCs/>
          <w:lang w:val="en-US"/>
        </w:rPr>
        <w:t>b) the yoke and arrows</w:t>
      </w:r>
    </w:p>
    <w:p w14:paraId="5AAA2391"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 xml:space="preserve">c) the bull and </w:t>
      </w:r>
      <w:proofErr w:type="spellStart"/>
      <w:r w:rsidRPr="00F1443F">
        <w:rPr>
          <w:rFonts w:ascii="Arial" w:hAnsi="Arial" w:cs="Arial"/>
          <w:lang w:val="en-US"/>
        </w:rPr>
        <w:t>sabres</w:t>
      </w:r>
      <w:proofErr w:type="spellEnd"/>
    </w:p>
    <w:p w14:paraId="4C235661"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 xml:space="preserve">d) the cross </w:t>
      </w:r>
    </w:p>
    <w:p w14:paraId="02B5A5E0" w14:textId="77777777" w:rsidR="00F1443F" w:rsidRPr="00F1443F" w:rsidRDefault="00F1443F" w:rsidP="00F1443F">
      <w:pPr>
        <w:spacing w:after="0" w:line="240" w:lineRule="auto"/>
        <w:rPr>
          <w:rFonts w:ascii="Arial" w:hAnsi="Arial" w:cs="Arial"/>
          <w:lang w:val="en-US"/>
        </w:rPr>
      </w:pPr>
    </w:p>
    <w:p w14:paraId="0DA945AA" w14:textId="0E8816BB" w:rsidR="00F1443F" w:rsidRPr="00F1443F" w:rsidRDefault="00DA0B95" w:rsidP="00F1443F">
      <w:pPr>
        <w:spacing w:after="0" w:line="240" w:lineRule="auto"/>
        <w:rPr>
          <w:rFonts w:ascii="Arial" w:hAnsi="Arial" w:cs="Arial"/>
          <w:lang w:val="en-US"/>
        </w:rPr>
      </w:pPr>
      <w:r>
        <w:rPr>
          <w:rFonts w:ascii="Arial" w:hAnsi="Arial" w:cs="Arial"/>
          <w:lang w:val="en-US"/>
        </w:rPr>
        <w:t xml:space="preserve">04. </w:t>
      </w:r>
      <w:r w:rsidR="00F1443F" w:rsidRPr="00F1443F">
        <w:rPr>
          <w:rFonts w:ascii="Arial" w:hAnsi="Arial" w:cs="Arial"/>
          <w:lang w:val="en-US"/>
        </w:rPr>
        <w:t>What can be said about Spanish Popular Party?</w:t>
      </w:r>
    </w:p>
    <w:p w14:paraId="31E24295" w14:textId="77777777" w:rsidR="00F1443F" w:rsidRPr="00F1443F" w:rsidRDefault="00F1443F" w:rsidP="00F1443F">
      <w:pPr>
        <w:spacing w:after="0" w:line="240" w:lineRule="auto"/>
        <w:rPr>
          <w:rFonts w:ascii="Arial" w:hAnsi="Arial" w:cs="Arial"/>
          <w:b/>
          <w:bCs/>
          <w:lang w:val="en-US"/>
        </w:rPr>
      </w:pPr>
      <w:r w:rsidRPr="00F1443F">
        <w:rPr>
          <w:rFonts w:ascii="Arial" w:hAnsi="Arial" w:cs="Arial"/>
          <w:b/>
          <w:bCs/>
          <w:lang w:val="en-US"/>
        </w:rPr>
        <w:t>a) Its ideology still contains traces of Francoism</w:t>
      </w:r>
    </w:p>
    <w:p w14:paraId="502124F8"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b) Is supportive of Catalonian independence</w:t>
      </w:r>
    </w:p>
    <w:p w14:paraId="22942BF1"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c) It has never been part of the Spanish government</w:t>
      </w:r>
    </w:p>
    <w:p w14:paraId="29667AF8"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d) It is a centrist liberal party</w:t>
      </w:r>
    </w:p>
    <w:p w14:paraId="5B883B55" w14:textId="77777777" w:rsidR="00F1443F" w:rsidRPr="00F1443F" w:rsidRDefault="00F1443F" w:rsidP="00F1443F">
      <w:pPr>
        <w:spacing w:after="0" w:line="240" w:lineRule="auto"/>
        <w:rPr>
          <w:rFonts w:ascii="Arial" w:hAnsi="Arial" w:cs="Arial"/>
          <w:lang w:val="en-US"/>
        </w:rPr>
      </w:pPr>
    </w:p>
    <w:p w14:paraId="14591169" w14:textId="79BEAB4D" w:rsidR="00F1443F" w:rsidRPr="00F1443F" w:rsidRDefault="00DA0B95" w:rsidP="00F1443F">
      <w:pPr>
        <w:spacing w:after="0" w:line="240" w:lineRule="auto"/>
        <w:rPr>
          <w:rFonts w:ascii="Arial" w:hAnsi="Arial" w:cs="Arial"/>
          <w:lang w:val="en-US"/>
        </w:rPr>
      </w:pPr>
      <w:r>
        <w:rPr>
          <w:rFonts w:ascii="Arial" w:hAnsi="Arial" w:cs="Arial"/>
          <w:lang w:val="en-US"/>
        </w:rPr>
        <w:t xml:space="preserve">05. </w:t>
      </w:r>
      <w:r w:rsidR="00F1443F" w:rsidRPr="00F1443F">
        <w:rPr>
          <w:rFonts w:ascii="Arial" w:hAnsi="Arial" w:cs="Arial"/>
          <w:lang w:val="en-US"/>
        </w:rPr>
        <w:t>What does the author of the article consider to be the</w:t>
      </w:r>
      <w:r w:rsidR="00F1443F">
        <w:rPr>
          <w:rFonts w:ascii="Arial" w:hAnsi="Arial" w:cs="Arial"/>
          <w:lang w:val="en-US"/>
        </w:rPr>
        <w:t xml:space="preserve"> most important</w:t>
      </w:r>
      <w:r w:rsidR="00F1443F" w:rsidRPr="00F1443F">
        <w:rPr>
          <w:rFonts w:ascii="Arial" w:hAnsi="Arial" w:cs="Arial"/>
          <w:lang w:val="en-US"/>
        </w:rPr>
        <w:t xml:space="preserve"> remaining legacy of Franco’s regime 40 years after his death?</w:t>
      </w:r>
    </w:p>
    <w:p w14:paraId="37FDA157"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a) regional autonomy and anti-democratic sentiments</w:t>
      </w:r>
    </w:p>
    <w:p w14:paraId="1823694A" w14:textId="77777777" w:rsidR="00F1443F" w:rsidRPr="00F1443F" w:rsidRDefault="00F1443F" w:rsidP="00F1443F">
      <w:pPr>
        <w:spacing w:after="0" w:line="240" w:lineRule="auto"/>
        <w:rPr>
          <w:rFonts w:ascii="Arial" w:hAnsi="Arial" w:cs="Arial"/>
          <w:b/>
          <w:bCs/>
          <w:lang w:val="en-US"/>
        </w:rPr>
      </w:pPr>
      <w:r w:rsidRPr="00F1443F">
        <w:rPr>
          <w:rFonts w:ascii="Arial" w:hAnsi="Arial" w:cs="Arial"/>
          <w:b/>
          <w:bCs/>
          <w:lang w:val="en-US"/>
        </w:rPr>
        <w:t>b) regional division and corruption</w:t>
      </w:r>
    </w:p>
    <w:p w14:paraId="218AF7D4"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c) trade unions and conservatism</w:t>
      </w:r>
    </w:p>
    <w:p w14:paraId="6B523F7A" w14:textId="77777777" w:rsidR="00F1443F" w:rsidRPr="00F1443F" w:rsidRDefault="00F1443F" w:rsidP="00F1443F">
      <w:pPr>
        <w:spacing w:after="0" w:line="240" w:lineRule="auto"/>
        <w:rPr>
          <w:rFonts w:ascii="Arial" w:hAnsi="Arial" w:cs="Arial"/>
          <w:lang w:val="en-US"/>
        </w:rPr>
      </w:pPr>
      <w:r w:rsidRPr="00F1443F">
        <w:rPr>
          <w:rFonts w:ascii="Arial" w:hAnsi="Arial" w:cs="Arial"/>
          <w:lang w:val="en-US"/>
        </w:rPr>
        <w:t>d) hatred towards Western values</w:t>
      </w:r>
    </w:p>
    <w:p w14:paraId="045DDAB8" w14:textId="77777777" w:rsidR="00F1443F" w:rsidRDefault="00F1443F" w:rsidP="00E16CAE">
      <w:pPr>
        <w:pStyle w:val="Normlnweb"/>
        <w:shd w:val="clear" w:color="auto" w:fill="FFFFFF"/>
        <w:spacing w:before="0" w:beforeAutospacing="0" w:after="0" w:afterAutospacing="0"/>
        <w:textAlignment w:val="baseline"/>
        <w:rPr>
          <w:rFonts w:ascii="Arial" w:hAnsi="Arial" w:cs="Arial"/>
          <w:sz w:val="22"/>
          <w:szCs w:val="22"/>
          <w:lang w:val="en-GB"/>
        </w:rPr>
      </w:pPr>
    </w:p>
    <w:p w14:paraId="503F5948" w14:textId="77777777" w:rsidR="00F1443F" w:rsidRDefault="00F1443F" w:rsidP="00E16CAE">
      <w:pPr>
        <w:pStyle w:val="Normlnweb"/>
        <w:shd w:val="clear" w:color="auto" w:fill="FFFFFF"/>
        <w:spacing w:before="0" w:beforeAutospacing="0" w:after="0" w:afterAutospacing="0"/>
        <w:textAlignment w:val="baseline"/>
        <w:rPr>
          <w:rFonts w:ascii="Arial" w:hAnsi="Arial" w:cs="Arial"/>
          <w:sz w:val="22"/>
          <w:szCs w:val="22"/>
          <w:lang w:val="en-GB"/>
        </w:rPr>
      </w:pPr>
    </w:p>
    <w:p w14:paraId="34AC7033" w14:textId="77777777" w:rsidR="000E436A" w:rsidRPr="000E436A" w:rsidRDefault="000E436A" w:rsidP="000E436A">
      <w:pPr>
        <w:pStyle w:val="Normlnweb"/>
        <w:shd w:val="clear" w:color="auto" w:fill="FFFFFF"/>
        <w:spacing w:before="0" w:beforeAutospacing="0" w:after="0" w:afterAutospacing="0"/>
        <w:textAlignment w:val="baseline"/>
        <w:rPr>
          <w:rFonts w:ascii="Arial" w:hAnsi="Arial" w:cs="Arial"/>
          <w:b/>
          <w:sz w:val="22"/>
          <w:szCs w:val="22"/>
          <w:u w:val="single"/>
          <w:lang w:val="en-GB"/>
        </w:rPr>
      </w:pPr>
      <w:proofErr w:type="spellStart"/>
      <w:r w:rsidRPr="000E436A">
        <w:rPr>
          <w:rFonts w:ascii="Arial" w:hAnsi="Arial" w:cs="Arial"/>
          <w:b/>
          <w:sz w:val="22"/>
          <w:szCs w:val="22"/>
          <w:u w:val="single"/>
          <w:lang w:val="en-GB"/>
        </w:rPr>
        <w:t>Oborové</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otázky</w:t>
      </w:r>
      <w:proofErr w:type="spellEnd"/>
      <w:r w:rsidRPr="000E436A">
        <w:rPr>
          <w:rFonts w:ascii="Arial" w:hAnsi="Arial" w:cs="Arial"/>
          <w:b/>
          <w:sz w:val="22"/>
          <w:szCs w:val="22"/>
          <w:u w:val="single"/>
          <w:lang w:val="en-GB"/>
        </w:rPr>
        <w:t xml:space="preserve"> v </w:t>
      </w:r>
      <w:proofErr w:type="spellStart"/>
      <w:r w:rsidRPr="000E436A">
        <w:rPr>
          <w:rFonts w:ascii="Arial" w:hAnsi="Arial" w:cs="Arial"/>
          <w:b/>
          <w:sz w:val="22"/>
          <w:szCs w:val="22"/>
          <w:u w:val="single"/>
          <w:lang w:val="en-GB"/>
        </w:rPr>
        <w:t>angličtině</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každá</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správná</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odpověď</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hodnocena</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dvěma</w:t>
      </w:r>
      <w:proofErr w:type="spellEnd"/>
      <w:r w:rsidRPr="000E436A">
        <w:rPr>
          <w:rFonts w:ascii="Arial" w:hAnsi="Arial" w:cs="Arial"/>
          <w:b/>
          <w:sz w:val="22"/>
          <w:szCs w:val="22"/>
          <w:u w:val="single"/>
          <w:lang w:val="en-GB"/>
        </w:rPr>
        <w:t xml:space="preserve"> body)</w:t>
      </w:r>
    </w:p>
    <w:p w14:paraId="5659351C" w14:textId="77777777" w:rsidR="000E436A" w:rsidRPr="00711841" w:rsidRDefault="000E436A" w:rsidP="000E436A">
      <w:pPr>
        <w:pStyle w:val="Normlnweb"/>
        <w:shd w:val="clear" w:color="auto" w:fill="FFFFFF"/>
        <w:spacing w:before="0" w:beforeAutospacing="0" w:after="0" w:afterAutospacing="0"/>
        <w:textAlignment w:val="baseline"/>
        <w:rPr>
          <w:rFonts w:ascii="Arial" w:hAnsi="Arial" w:cs="Arial"/>
          <w:b/>
          <w:u w:val="single"/>
          <w:lang w:val="en-GB"/>
        </w:rPr>
      </w:pPr>
    </w:p>
    <w:p w14:paraId="3757522F" w14:textId="3022CA78" w:rsidR="000E436A" w:rsidRDefault="000E436A" w:rsidP="000E436A">
      <w:pPr>
        <w:spacing w:after="0" w:line="240" w:lineRule="auto"/>
        <w:rPr>
          <w:rFonts w:ascii="Arial" w:hAnsi="Arial" w:cs="Arial"/>
          <w:lang w:val="en-US"/>
        </w:rPr>
      </w:pPr>
      <w:r>
        <w:rPr>
          <w:rFonts w:ascii="Arial" w:hAnsi="Arial" w:cs="Arial"/>
          <w:lang w:val="en-US"/>
        </w:rPr>
        <w:t xml:space="preserve">06. </w:t>
      </w:r>
      <w:r w:rsidR="00B97719">
        <w:rPr>
          <w:rFonts w:ascii="Arial" w:hAnsi="Arial" w:cs="Arial"/>
          <w:lang w:val="en-US"/>
        </w:rPr>
        <w:t>There was a long and exhausting conflict in the Middle East from 1980 until 1988. Which countries represented belligerents?</w:t>
      </w:r>
    </w:p>
    <w:p w14:paraId="41BE3543" w14:textId="590C0AA1" w:rsidR="00B97719" w:rsidRDefault="00B97719" w:rsidP="000E436A">
      <w:pPr>
        <w:spacing w:after="0" w:line="240" w:lineRule="auto"/>
        <w:rPr>
          <w:rFonts w:ascii="Arial" w:hAnsi="Arial" w:cs="Arial"/>
          <w:lang w:val="en-US"/>
        </w:rPr>
      </w:pPr>
      <w:r>
        <w:rPr>
          <w:rFonts w:ascii="Arial" w:hAnsi="Arial" w:cs="Arial"/>
          <w:lang w:val="en-US"/>
        </w:rPr>
        <w:t>a) Syria and Egypt</w:t>
      </w:r>
    </w:p>
    <w:p w14:paraId="3E00A29F" w14:textId="36AE4905" w:rsidR="00B97719" w:rsidRDefault="00B97719" w:rsidP="000E436A">
      <w:pPr>
        <w:spacing w:after="0" w:line="240" w:lineRule="auto"/>
        <w:rPr>
          <w:rFonts w:ascii="Arial" w:hAnsi="Arial" w:cs="Arial"/>
          <w:lang w:val="en-US"/>
        </w:rPr>
      </w:pPr>
      <w:r>
        <w:rPr>
          <w:rFonts w:ascii="Arial" w:hAnsi="Arial" w:cs="Arial"/>
          <w:lang w:val="en-US"/>
        </w:rPr>
        <w:t>b) Saudi Arabia and Kuwait</w:t>
      </w:r>
    </w:p>
    <w:p w14:paraId="57341357" w14:textId="257B1867" w:rsidR="00B97719" w:rsidRDefault="00B97719" w:rsidP="000E436A">
      <w:pPr>
        <w:spacing w:after="0" w:line="240" w:lineRule="auto"/>
        <w:rPr>
          <w:rFonts w:ascii="Arial" w:hAnsi="Arial" w:cs="Arial"/>
          <w:lang w:val="en-US"/>
        </w:rPr>
      </w:pPr>
      <w:r>
        <w:rPr>
          <w:rFonts w:ascii="Arial" w:hAnsi="Arial" w:cs="Arial"/>
          <w:lang w:val="en-US"/>
        </w:rPr>
        <w:t>c) Israel and Lebanon</w:t>
      </w:r>
    </w:p>
    <w:p w14:paraId="7E63F0EB" w14:textId="14BFFC4F" w:rsidR="00B97719" w:rsidRPr="00B97719" w:rsidRDefault="00B97719" w:rsidP="000E436A">
      <w:pPr>
        <w:spacing w:after="0" w:line="240" w:lineRule="auto"/>
        <w:rPr>
          <w:rFonts w:ascii="Arial" w:hAnsi="Arial" w:cs="Arial"/>
          <w:b/>
          <w:bCs/>
          <w:lang w:val="fr-FR"/>
        </w:rPr>
      </w:pPr>
      <w:r w:rsidRPr="00B97719">
        <w:rPr>
          <w:rFonts w:ascii="Arial" w:hAnsi="Arial" w:cs="Arial"/>
          <w:b/>
          <w:bCs/>
          <w:lang w:val="en-US"/>
        </w:rPr>
        <w:t>d) Iran and Iraq</w:t>
      </w:r>
    </w:p>
    <w:p w14:paraId="2BF894D7" w14:textId="77777777" w:rsidR="000E436A" w:rsidRDefault="000E436A" w:rsidP="000E436A">
      <w:pPr>
        <w:spacing w:after="0" w:line="240" w:lineRule="auto"/>
        <w:rPr>
          <w:rFonts w:ascii="Arial" w:hAnsi="Arial" w:cs="Arial"/>
          <w:b/>
          <w:lang w:val="fr-FR"/>
        </w:rPr>
      </w:pPr>
    </w:p>
    <w:p w14:paraId="7A72C5AF" w14:textId="3939A43E" w:rsidR="000E436A" w:rsidRPr="00E028A9" w:rsidRDefault="000E436A" w:rsidP="000E436A">
      <w:pPr>
        <w:spacing w:after="0" w:line="240" w:lineRule="auto"/>
        <w:jc w:val="both"/>
        <w:rPr>
          <w:rFonts w:ascii="Arial" w:hAnsi="Arial" w:cs="Arial"/>
          <w:lang w:val="en-GB"/>
        </w:rPr>
      </w:pPr>
      <w:r w:rsidRPr="00E028A9">
        <w:rPr>
          <w:rFonts w:ascii="Arial" w:hAnsi="Arial" w:cs="Arial"/>
          <w:lang w:val="en-GB"/>
        </w:rPr>
        <w:t xml:space="preserve">07. </w:t>
      </w:r>
      <w:r w:rsidR="00B97719" w:rsidRPr="00E028A9">
        <w:rPr>
          <w:rFonts w:ascii="Arial" w:hAnsi="Arial" w:cs="Arial"/>
          <w:lang w:val="en-GB"/>
        </w:rPr>
        <w:t xml:space="preserve">Who were </w:t>
      </w:r>
      <w:r w:rsidR="00E028A9" w:rsidRPr="00E028A9">
        <w:rPr>
          <w:rFonts w:ascii="Arial" w:hAnsi="Arial" w:cs="Arial"/>
          <w:lang w:val="en-GB"/>
        </w:rPr>
        <w:t xml:space="preserve">the </w:t>
      </w:r>
      <w:r w:rsidR="00B97719" w:rsidRPr="00E028A9">
        <w:rPr>
          <w:rFonts w:ascii="Arial" w:hAnsi="Arial" w:cs="Arial"/>
          <w:lang w:val="en-GB"/>
        </w:rPr>
        <w:t>founding members of the European Union?</w:t>
      </w:r>
    </w:p>
    <w:p w14:paraId="54CBFC23" w14:textId="17EC14CA" w:rsidR="00B97719" w:rsidRDefault="00B97719" w:rsidP="000E436A">
      <w:pPr>
        <w:spacing w:after="0" w:line="240" w:lineRule="auto"/>
        <w:jc w:val="both"/>
        <w:rPr>
          <w:rFonts w:ascii="Arial" w:hAnsi="Arial" w:cs="Arial"/>
          <w:lang w:val="en-GB"/>
        </w:rPr>
      </w:pPr>
      <w:r>
        <w:rPr>
          <w:rFonts w:ascii="Arial" w:hAnsi="Arial" w:cs="Arial"/>
          <w:lang w:val="en-GB"/>
        </w:rPr>
        <w:t>a) Belgium, France, Germany, Italy, the Netherlands, and Spain</w:t>
      </w:r>
    </w:p>
    <w:p w14:paraId="56E644E0" w14:textId="785916B8" w:rsidR="00B97719" w:rsidRPr="00B97719" w:rsidRDefault="00B97719" w:rsidP="000E436A">
      <w:pPr>
        <w:spacing w:after="0" w:line="240" w:lineRule="auto"/>
        <w:jc w:val="both"/>
        <w:rPr>
          <w:rFonts w:ascii="Arial" w:hAnsi="Arial" w:cs="Arial"/>
          <w:b/>
          <w:bCs/>
          <w:lang w:val="en-GB"/>
        </w:rPr>
      </w:pPr>
      <w:r w:rsidRPr="00B97719">
        <w:rPr>
          <w:rFonts w:ascii="Arial" w:hAnsi="Arial" w:cs="Arial"/>
          <w:b/>
          <w:bCs/>
          <w:lang w:val="en-GB"/>
        </w:rPr>
        <w:t>b) Belgium, France, Germany, Italy, the Netherlands, and Luxembourg</w:t>
      </w:r>
    </w:p>
    <w:p w14:paraId="0CC994B9" w14:textId="5F93E932" w:rsidR="00B97719" w:rsidRDefault="00B97719" w:rsidP="000E436A">
      <w:pPr>
        <w:spacing w:after="0" w:line="240" w:lineRule="auto"/>
        <w:jc w:val="both"/>
        <w:rPr>
          <w:rFonts w:ascii="Arial" w:hAnsi="Arial" w:cs="Arial"/>
          <w:lang w:val="en-GB"/>
        </w:rPr>
      </w:pPr>
      <w:r>
        <w:rPr>
          <w:rFonts w:ascii="Arial" w:hAnsi="Arial" w:cs="Arial"/>
          <w:lang w:val="en-GB"/>
        </w:rPr>
        <w:t>c) Belgium, France, Germany, Italy, the Netherlands, and Denmark</w:t>
      </w:r>
    </w:p>
    <w:p w14:paraId="48661F18" w14:textId="1E7F4692" w:rsidR="00B97719" w:rsidRPr="006C700B" w:rsidRDefault="00B97719" w:rsidP="000E436A">
      <w:pPr>
        <w:spacing w:after="0" w:line="240" w:lineRule="auto"/>
        <w:jc w:val="both"/>
        <w:rPr>
          <w:rFonts w:ascii="Arial" w:hAnsi="Arial" w:cs="Arial"/>
          <w:lang w:val="en-GB"/>
        </w:rPr>
      </w:pPr>
      <w:r>
        <w:rPr>
          <w:rFonts w:ascii="Arial" w:hAnsi="Arial" w:cs="Arial"/>
          <w:lang w:val="en-GB"/>
        </w:rPr>
        <w:t>d) Belgium, France, Germany, Italy, the Netherlands, and Ireland</w:t>
      </w:r>
    </w:p>
    <w:p w14:paraId="2016B2A7" w14:textId="77777777" w:rsidR="000E436A" w:rsidRPr="006C700B" w:rsidRDefault="000E436A" w:rsidP="000E436A">
      <w:pPr>
        <w:spacing w:after="0" w:line="240" w:lineRule="auto"/>
        <w:rPr>
          <w:rFonts w:ascii="Arial" w:hAnsi="Arial" w:cs="Arial"/>
          <w:lang w:val="en-GB"/>
        </w:rPr>
      </w:pPr>
    </w:p>
    <w:p w14:paraId="21D06FAF" w14:textId="670CC540" w:rsidR="000E436A" w:rsidRDefault="000E436A" w:rsidP="000E436A">
      <w:pPr>
        <w:spacing w:after="0" w:line="240" w:lineRule="auto"/>
        <w:jc w:val="both"/>
        <w:rPr>
          <w:rFonts w:ascii="Arial" w:hAnsi="Arial" w:cs="Arial"/>
          <w:lang w:val="en-GB"/>
        </w:rPr>
      </w:pPr>
      <w:r>
        <w:rPr>
          <w:rFonts w:ascii="Arial" w:hAnsi="Arial" w:cs="Arial"/>
          <w:lang w:val="en-GB"/>
        </w:rPr>
        <w:t xml:space="preserve">08. </w:t>
      </w:r>
      <w:r w:rsidR="0024644C">
        <w:rPr>
          <w:rFonts w:ascii="Arial" w:hAnsi="Arial" w:cs="Arial"/>
          <w:lang w:val="en-GB"/>
        </w:rPr>
        <w:t>Which city is the seat of the European Central Bank?</w:t>
      </w:r>
    </w:p>
    <w:p w14:paraId="6FF8277A" w14:textId="42A0DC29" w:rsidR="0024644C" w:rsidRPr="0024644C" w:rsidRDefault="0024644C" w:rsidP="000E436A">
      <w:pPr>
        <w:spacing w:after="0" w:line="240" w:lineRule="auto"/>
        <w:jc w:val="both"/>
        <w:rPr>
          <w:rFonts w:ascii="Arial" w:hAnsi="Arial" w:cs="Arial"/>
          <w:b/>
          <w:bCs/>
          <w:lang w:val="en-GB"/>
        </w:rPr>
      </w:pPr>
      <w:r w:rsidRPr="0024644C">
        <w:rPr>
          <w:rFonts w:ascii="Arial" w:hAnsi="Arial" w:cs="Arial"/>
          <w:b/>
          <w:bCs/>
          <w:lang w:val="en-GB"/>
        </w:rPr>
        <w:t>a) Frankfurt</w:t>
      </w:r>
    </w:p>
    <w:p w14:paraId="302AECFC" w14:textId="14F6F24D" w:rsidR="0024644C" w:rsidRDefault="0024644C" w:rsidP="000E436A">
      <w:pPr>
        <w:spacing w:after="0" w:line="240" w:lineRule="auto"/>
        <w:jc w:val="both"/>
        <w:rPr>
          <w:rFonts w:ascii="Arial" w:hAnsi="Arial" w:cs="Arial"/>
          <w:lang w:val="en-GB"/>
        </w:rPr>
      </w:pPr>
      <w:r>
        <w:rPr>
          <w:rFonts w:ascii="Arial" w:hAnsi="Arial" w:cs="Arial"/>
          <w:lang w:val="en-GB"/>
        </w:rPr>
        <w:t>b) Brussels</w:t>
      </w:r>
    </w:p>
    <w:p w14:paraId="60BA3D83" w14:textId="28BCFBD1" w:rsidR="0024644C" w:rsidRDefault="0024644C" w:rsidP="000E436A">
      <w:pPr>
        <w:spacing w:after="0" w:line="240" w:lineRule="auto"/>
        <w:jc w:val="both"/>
        <w:rPr>
          <w:rFonts w:ascii="Arial" w:hAnsi="Arial" w:cs="Arial"/>
          <w:lang w:val="en-GB"/>
        </w:rPr>
      </w:pPr>
      <w:r>
        <w:rPr>
          <w:rFonts w:ascii="Arial" w:hAnsi="Arial" w:cs="Arial"/>
          <w:lang w:val="en-GB"/>
        </w:rPr>
        <w:t>c) Hannover</w:t>
      </w:r>
    </w:p>
    <w:p w14:paraId="75154136" w14:textId="485D7484" w:rsidR="0024644C" w:rsidRDefault="0024644C" w:rsidP="000E436A">
      <w:pPr>
        <w:spacing w:after="0" w:line="240" w:lineRule="auto"/>
        <w:jc w:val="both"/>
        <w:rPr>
          <w:rFonts w:ascii="Arial" w:hAnsi="Arial" w:cs="Arial"/>
          <w:lang w:val="en-GB"/>
        </w:rPr>
      </w:pPr>
      <w:r>
        <w:rPr>
          <w:rFonts w:ascii="Arial" w:hAnsi="Arial" w:cs="Arial"/>
          <w:lang w:val="en-GB"/>
        </w:rPr>
        <w:t>d) Strasbourg</w:t>
      </w:r>
    </w:p>
    <w:p w14:paraId="54595D32" w14:textId="77777777" w:rsidR="000E436A" w:rsidRDefault="000E436A" w:rsidP="000E436A">
      <w:pPr>
        <w:spacing w:after="0" w:line="240" w:lineRule="auto"/>
        <w:rPr>
          <w:rFonts w:ascii="Arial" w:hAnsi="Arial" w:cs="Arial"/>
          <w:lang w:val="en-GB"/>
        </w:rPr>
      </w:pPr>
    </w:p>
    <w:p w14:paraId="12B42665" w14:textId="77777777" w:rsidR="00E028A9" w:rsidRDefault="00E028A9" w:rsidP="000E436A">
      <w:pPr>
        <w:spacing w:after="0" w:line="240" w:lineRule="auto"/>
        <w:rPr>
          <w:rFonts w:ascii="Arial" w:hAnsi="Arial" w:cs="Arial"/>
          <w:lang w:val="en-GB"/>
        </w:rPr>
      </w:pPr>
    </w:p>
    <w:p w14:paraId="1DECE8E2" w14:textId="77777777" w:rsidR="00E028A9" w:rsidRDefault="00E028A9" w:rsidP="000E436A">
      <w:pPr>
        <w:spacing w:after="0" w:line="240" w:lineRule="auto"/>
        <w:rPr>
          <w:rFonts w:ascii="Arial" w:hAnsi="Arial" w:cs="Arial"/>
          <w:lang w:val="en-GB"/>
        </w:rPr>
      </w:pPr>
    </w:p>
    <w:p w14:paraId="664D6CDD" w14:textId="77777777" w:rsidR="00E028A9" w:rsidRDefault="00E028A9" w:rsidP="000E436A">
      <w:pPr>
        <w:spacing w:after="0" w:line="240" w:lineRule="auto"/>
        <w:rPr>
          <w:rFonts w:ascii="Arial" w:hAnsi="Arial" w:cs="Arial"/>
          <w:lang w:val="en-GB"/>
        </w:rPr>
      </w:pPr>
    </w:p>
    <w:p w14:paraId="03593217" w14:textId="0EEC7A2D" w:rsidR="000E436A" w:rsidRDefault="000E436A" w:rsidP="000E436A">
      <w:pPr>
        <w:spacing w:after="0" w:line="240" w:lineRule="auto"/>
        <w:rPr>
          <w:rFonts w:ascii="Arial" w:hAnsi="Arial" w:cs="Arial"/>
          <w:lang w:val="en-GB"/>
        </w:rPr>
      </w:pPr>
      <w:r>
        <w:rPr>
          <w:rFonts w:ascii="Arial" w:hAnsi="Arial" w:cs="Arial"/>
          <w:lang w:val="en-GB"/>
        </w:rPr>
        <w:lastRenderedPageBreak/>
        <w:t xml:space="preserve">09. </w:t>
      </w:r>
      <w:r w:rsidR="00E028A9">
        <w:rPr>
          <w:rFonts w:ascii="Arial" w:hAnsi="Arial" w:cs="Arial"/>
          <w:lang w:val="en-GB"/>
        </w:rPr>
        <w:t xml:space="preserve">Who is the </w:t>
      </w:r>
      <w:r w:rsidR="00A13F87">
        <w:rPr>
          <w:rFonts w:ascii="Arial" w:hAnsi="Arial" w:cs="Arial"/>
          <w:lang w:val="en-GB"/>
        </w:rPr>
        <w:t>author of the book “How to Avoid a Climate Disaster”</w:t>
      </w:r>
      <w:r w:rsidR="00E028A9">
        <w:rPr>
          <w:rFonts w:ascii="Arial" w:hAnsi="Arial" w:cs="Arial"/>
          <w:lang w:val="en-GB"/>
        </w:rPr>
        <w:t>?</w:t>
      </w:r>
    </w:p>
    <w:p w14:paraId="3C88860D" w14:textId="0069E3EC" w:rsidR="0024644C" w:rsidRDefault="0024644C" w:rsidP="000E436A">
      <w:pPr>
        <w:spacing w:after="0" w:line="240" w:lineRule="auto"/>
        <w:rPr>
          <w:rFonts w:ascii="Arial" w:hAnsi="Arial" w:cs="Arial"/>
          <w:lang w:val="en-GB"/>
        </w:rPr>
      </w:pPr>
      <w:r>
        <w:rPr>
          <w:rFonts w:ascii="Arial" w:hAnsi="Arial" w:cs="Arial"/>
          <w:lang w:val="en-GB"/>
        </w:rPr>
        <w:t>a)</w:t>
      </w:r>
      <w:r w:rsidR="00A13F87">
        <w:rPr>
          <w:rFonts w:ascii="Arial" w:hAnsi="Arial" w:cs="Arial"/>
          <w:lang w:val="en-GB"/>
        </w:rPr>
        <w:t xml:space="preserve"> Naomi Klein</w:t>
      </w:r>
    </w:p>
    <w:p w14:paraId="23E119EF" w14:textId="1DDC0B5E" w:rsidR="0024644C" w:rsidRDefault="0024644C" w:rsidP="000E436A">
      <w:pPr>
        <w:spacing w:after="0" w:line="240" w:lineRule="auto"/>
        <w:rPr>
          <w:rFonts w:ascii="Arial" w:hAnsi="Arial" w:cs="Arial"/>
          <w:lang w:val="en-GB"/>
        </w:rPr>
      </w:pPr>
      <w:r>
        <w:rPr>
          <w:rFonts w:ascii="Arial" w:hAnsi="Arial" w:cs="Arial"/>
          <w:lang w:val="en-GB"/>
        </w:rPr>
        <w:t xml:space="preserve">b) </w:t>
      </w:r>
      <w:r w:rsidR="00A13F87">
        <w:rPr>
          <w:rFonts w:ascii="Arial" w:hAnsi="Arial" w:cs="Arial"/>
          <w:lang w:val="en-GB"/>
        </w:rPr>
        <w:t>Greta Thunberg</w:t>
      </w:r>
    </w:p>
    <w:p w14:paraId="1A572CC6" w14:textId="673A7073" w:rsidR="0024644C" w:rsidRPr="0024644C" w:rsidRDefault="0024644C" w:rsidP="000E436A">
      <w:pPr>
        <w:spacing w:after="0" w:line="240" w:lineRule="auto"/>
        <w:rPr>
          <w:rFonts w:ascii="Arial" w:hAnsi="Arial" w:cs="Arial"/>
          <w:b/>
          <w:bCs/>
          <w:lang w:val="en-GB"/>
        </w:rPr>
      </w:pPr>
      <w:r w:rsidRPr="0024644C">
        <w:rPr>
          <w:rFonts w:ascii="Arial" w:hAnsi="Arial" w:cs="Arial"/>
          <w:b/>
          <w:bCs/>
          <w:lang w:val="en-GB"/>
        </w:rPr>
        <w:t xml:space="preserve">c) </w:t>
      </w:r>
      <w:r w:rsidR="00A13F87">
        <w:rPr>
          <w:rFonts w:ascii="Arial" w:hAnsi="Arial" w:cs="Arial"/>
          <w:b/>
          <w:bCs/>
          <w:lang w:val="en-GB"/>
        </w:rPr>
        <w:t>Bill Gates</w:t>
      </w:r>
    </w:p>
    <w:p w14:paraId="2B365F24" w14:textId="3423F15F" w:rsidR="0024644C" w:rsidRPr="00B26C1B" w:rsidRDefault="0024644C" w:rsidP="000E436A">
      <w:pPr>
        <w:spacing w:after="0" w:line="240" w:lineRule="auto"/>
        <w:rPr>
          <w:rFonts w:ascii="Arial" w:hAnsi="Arial" w:cs="Arial"/>
          <w:lang w:val="en-GB"/>
        </w:rPr>
      </w:pPr>
      <w:r>
        <w:rPr>
          <w:rFonts w:ascii="Arial" w:hAnsi="Arial" w:cs="Arial"/>
          <w:lang w:val="en-GB"/>
        </w:rPr>
        <w:t xml:space="preserve">d) </w:t>
      </w:r>
      <w:r w:rsidR="00A13F87">
        <w:rPr>
          <w:rFonts w:ascii="Arial" w:hAnsi="Arial" w:cs="Arial"/>
          <w:lang w:val="en-GB"/>
        </w:rPr>
        <w:t>Noam Chomsky</w:t>
      </w:r>
    </w:p>
    <w:p w14:paraId="0FE3578D" w14:textId="77777777" w:rsidR="000E436A" w:rsidRPr="00B26C1B" w:rsidRDefault="000E436A" w:rsidP="000E436A">
      <w:pPr>
        <w:spacing w:after="0" w:line="240" w:lineRule="auto"/>
        <w:jc w:val="both"/>
        <w:rPr>
          <w:rFonts w:ascii="Arial" w:hAnsi="Arial" w:cs="Arial"/>
        </w:rPr>
      </w:pPr>
    </w:p>
    <w:p w14:paraId="1FA282BC" w14:textId="6C8CB27E" w:rsidR="000E436A" w:rsidRPr="00E028A9" w:rsidRDefault="000E436A" w:rsidP="000E436A">
      <w:pPr>
        <w:pStyle w:val="Bezmezer1"/>
        <w:rPr>
          <w:rFonts w:ascii="Arial" w:hAnsi="Arial" w:cs="Arial"/>
          <w:lang w:val="en-GB"/>
        </w:rPr>
      </w:pPr>
      <w:r w:rsidRPr="00E028A9">
        <w:rPr>
          <w:rFonts w:ascii="Arial" w:hAnsi="Arial" w:cs="Arial"/>
          <w:lang w:val="en-GB"/>
        </w:rPr>
        <w:t xml:space="preserve">10. </w:t>
      </w:r>
      <w:r w:rsidR="00D027EC" w:rsidRPr="00E028A9">
        <w:rPr>
          <w:rFonts w:ascii="Arial" w:hAnsi="Arial" w:cs="Arial"/>
          <w:lang w:val="en-GB"/>
        </w:rPr>
        <w:t>When did Russia invade and subsequently annex the Crimean Peninsula?</w:t>
      </w:r>
    </w:p>
    <w:p w14:paraId="6CA87E56" w14:textId="56CA795D" w:rsidR="00D027EC" w:rsidRDefault="00D027EC" w:rsidP="000E436A">
      <w:pPr>
        <w:pStyle w:val="Bezmezer1"/>
        <w:rPr>
          <w:rFonts w:ascii="Arial" w:hAnsi="Arial" w:cs="Arial"/>
        </w:rPr>
      </w:pPr>
      <w:r>
        <w:rPr>
          <w:rFonts w:ascii="Arial" w:hAnsi="Arial" w:cs="Arial"/>
        </w:rPr>
        <w:t>a) 2012</w:t>
      </w:r>
    </w:p>
    <w:p w14:paraId="309EBD0D" w14:textId="0D3CFB8C" w:rsidR="00D027EC" w:rsidRPr="00D027EC" w:rsidRDefault="00D027EC" w:rsidP="000E436A">
      <w:pPr>
        <w:pStyle w:val="Bezmezer1"/>
        <w:rPr>
          <w:rFonts w:ascii="Arial" w:hAnsi="Arial" w:cs="Arial"/>
          <w:b/>
          <w:bCs/>
        </w:rPr>
      </w:pPr>
      <w:r w:rsidRPr="00D027EC">
        <w:rPr>
          <w:rFonts w:ascii="Arial" w:hAnsi="Arial" w:cs="Arial"/>
          <w:b/>
          <w:bCs/>
        </w:rPr>
        <w:t>b) 2014</w:t>
      </w:r>
    </w:p>
    <w:p w14:paraId="778AE919" w14:textId="101435ED" w:rsidR="00D027EC" w:rsidRDefault="00D027EC" w:rsidP="000E436A">
      <w:pPr>
        <w:pStyle w:val="Bezmezer1"/>
        <w:rPr>
          <w:rFonts w:ascii="Arial" w:hAnsi="Arial" w:cs="Arial"/>
        </w:rPr>
      </w:pPr>
      <w:r>
        <w:rPr>
          <w:rFonts w:ascii="Arial" w:hAnsi="Arial" w:cs="Arial"/>
        </w:rPr>
        <w:t>c) 2015</w:t>
      </w:r>
    </w:p>
    <w:p w14:paraId="72658B3A" w14:textId="3AF275A5" w:rsidR="00D027EC" w:rsidRDefault="00D027EC" w:rsidP="000E436A">
      <w:pPr>
        <w:pStyle w:val="Bezmezer1"/>
        <w:rPr>
          <w:rFonts w:ascii="Arial" w:hAnsi="Arial" w:cs="Arial"/>
          <w:lang w:val="en-GB"/>
        </w:rPr>
      </w:pPr>
      <w:r>
        <w:rPr>
          <w:rFonts w:ascii="Arial" w:hAnsi="Arial" w:cs="Arial"/>
        </w:rPr>
        <w:t>d) 2019</w:t>
      </w:r>
    </w:p>
    <w:p w14:paraId="387E16DA" w14:textId="77777777" w:rsidR="000E436A" w:rsidRPr="00B26C1B" w:rsidRDefault="000E436A" w:rsidP="000E436A">
      <w:pPr>
        <w:spacing w:after="0" w:line="240" w:lineRule="auto"/>
        <w:rPr>
          <w:rFonts w:ascii="Arial" w:hAnsi="Arial" w:cs="Arial"/>
          <w:lang w:val="en-GB"/>
        </w:rPr>
      </w:pPr>
    </w:p>
    <w:p w14:paraId="583F77A5"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lang w:val="en-GB"/>
        </w:rPr>
      </w:pPr>
    </w:p>
    <w:p w14:paraId="15DDD59A" w14:textId="77777777" w:rsidR="000E436A" w:rsidRDefault="000E436A" w:rsidP="000E436A">
      <w:pPr>
        <w:spacing w:after="0" w:line="240" w:lineRule="auto"/>
        <w:rPr>
          <w:rFonts w:ascii="Arial" w:hAnsi="Arial" w:cs="Arial"/>
          <w:b/>
          <w:u w:val="single"/>
        </w:rPr>
      </w:pPr>
      <w:r w:rsidRPr="00FC7D90">
        <w:rPr>
          <w:rFonts w:ascii="Arial" w:hAnsi="Arial" w:cs="Arial"/>
          <w:b/>
          <w:u w:val="single"/>
        </w:rPr>
        <w:t>Oborové otázky v češtině (každá správná odpověď hodnocena jedním bodem)</w:t>
      </w:r>
    </w:p>
    <w:p w14:paraId="7A58348E"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24E533F5" w14:textId="6A104C95" w:rsidR="000E436A" w:rsidRPr="00E028A9" w:rsidRDefault="000E436A" w:rsidP="000E436A">
      <w:pPr>
        <w:pStyle w:val="Bezmezer1"/>
        <w:rPr>
          <w:rFonts w:ascii="Arial" w:hAnsi="Arial" w:cs="Arial"/>
        </w:rPr>
      </w:pPr>
      <w:r w:rsidRPr="00E028A9">
        <w:rPr>
          <w:rFonts w:ascii="Arial" w:hAnsi="Arial" w:cs="Arial"/>
        </w:rPr>
        <w:t xml:space="preserve">11. </w:t>
      </w:r>
      <w:r w:rsidR="00A13F87" w:rsidRPr="00E028A9">
        <w:rPr>
          <w:rFonts w:ascii="Arial" w:hAnsi="Arial" w:cs="Arial"/>
        </w:rPr>
        <w:t>Adéla Šípová patří k mladým českým političkám. Vyberte správně, který popis odpovídá jejímu současnému politickému profilu?</w:t>
      </w:r>
    </w:p>
    <w:p w14:paraId="0E56D4FC" w14:textId="6E75D0F5" w:rsidR="00A13F87" w:rsidRPr="00E028A9" w:rsidRDefault="00A13F87" w:rsidP="000E436A">
      <w:pPr>
        <w:pStyle w:val="Bezmezer1"/>
        <w:rPr>
          <w:rFonts w:ascii="Arial" w:hAnsi="Arial" w:cs="Arial"/>
        </w:rPr>
      </w:pPr>
      <w:r w:rsidRPr="00E028A9">
        <w:rPr>
          <w:rFonts w:ascii="Arial" w:hAnsi="Arial" w:cs="Arial"/>
        </w:rPr>
        <w:t xml:space="preserve">a) Je místopředsedkyní Poslanecké sněmovny za </w:t>
      </w:r>
      <w:proofErr w:type="gramStart"/>
      <w:r w:rsidRPr="00E028A9">
        <w:rPr>
          <w:rFonts w:ascii="Arial" w:hAnsi="Arial" w:cs="Arial"/>
        </w:rPr>
        <w:t>Piráty</w:t>
      </w:r>
      <w:proofErr w:type="gramEnd"/>
      <w:r w:rsidRPr="00E028A9">
        <w:rPr>
          <w:rFonts w:ascii="Arial" w:hAnsi="Arial" w:cs="Arial"/>
        </w:rPr>
        <w:t>.</w:t>
      </w:r>
    </w:p>
    <w:p w14:paraId="38DE3D3E" w14:textId="77A244ED" w:rsidR="00A13F87" w:rsidRPr="00E028A9" w:rsidRDefault="00A13F87" w:rsidP="000E436A">
      <w:pPr>
        <w:pStyle w:val="Bezmezer1"/>
        <w:rPr>
          <w:rFonts w:ascii="Arial" w:hAnsi="Arial" w:cs="Arial"/>
        </w:rPr>
      </w:pPr>
      <w:r w:rsidRPr="00E028A9">
        <w:rPr>
          <w:rFonts w:ascii="Arial" w:hAnsi="Arial" w:cs="Arial"/>
        </w:rPr>
        <w:t>b) Je místopředsedkyní Poslanecké sněmovny za Starosty a nezávislé.</w:t>
      </w:r>
    </w:p>
    <w:p w14:paraId="273B329B" w14:textId="4D0FA6CB" w:rsidR="00A13F87" w:rsidRPr="00E028A9" w:rsidRDefault="00A13F87" w:rsidP="000E436A">
      <w:pPr>
        <w:pStyle w:val="Bezmezer1"/>
        <w:rPr>
          <w:rFonts w:ascii="Arial" w:hAnsi="Arial" w:cs="Arial"/>
          <w:b/>
          <w:bCs/>
        </w:rPr>
      </w:pPr>
      <w:r w:rsidRPr="00E028A9">
        <w:rPr>
          <w:rFonts w:ascii="Arial" w:hAnsi="Arial" w:cs="Arial"/>
          <w:b/>
          <w:bCs/>
        </w:rPr>
        <w:t xml:space="preserve">c) Je senátorkou za </w:t>
      </w:r>
      <w:proofErr w:type="gramStart"/>
      <w:r w:rsidRPr="00E028A9">
        <w:rPr>
          <w:rFonts w:ascii="Arial" w:hAnsi="Arial" w:cs="Arial"/>
          <w:b/>
          <w:bCs/>
        </w:rPr>
        <w:t>Piráty</w:t>
      </w:r>
      <w:proofErr w:type="gramEnd"/>
      <w:r w:rsidRPr="00E028A9">
        <w:rPr>
          <w:rFonts w:ascii="Arial" w:hAnsi="Arial" w:cs="Arial"/>
          <w:b/>
          <w:bCs/>
        </w:rPr>
        <w:t>.</w:t>
      </w:r>
    </w:p>
    <w:p w14:paraId="6C7EA8B6" w14:textId="6FCA5B0F" w:rsidR="00A13F87" w:rsidRPr="00E028A9" w:rsidRDefault="00A13F87" w:rsidP="000E436A">
      <w:pPr>
        <w:pStyle w:val="Bezmezer1"/>
        <w:rPr>
          <w:rFonts w:ascii="Arial" w:hAnsi="Arial" w:cs="Arial"/>
        </w:rPr>
      </w:pPr>
      <w:r w:rsidRPr="00E028A9">
        <w:rPr>
          <w:rFonts w:ascii="Arial" w:hAnsi="Arial" w:cs="Arial"/>
        </w:rPr>
        <w:t xml:space="preserve">d) Je europoslankyní za </w:t>
      </w:r>
      <w:proofErr w:type="gramStart"/>
      <w:r w:rsidRPr="00E028A9">
        <w:rPr>
          <w:rFonts w:ascii="Arial" w:hAnsi="Arial" w:cs="Arial"/>
        </w:rPr>
        <w:t>Piráty</w:t>
      </w:r>
      <w:proofErr w:type="gramEnd"/>
      <w:r w:rsidRPr="00E028A9">
        <w:rPr>
          <w:rFonts w:ascii="Arial" w:hAnsi="Arial" w:cs="Arial"/>
        </w:rPr>
        <w:t xml:space="preserve">. </w:t>
      </w:r>
    </w:p>
    <w:p w14:paraId="080707F6"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10C92690" w14:textId="070F1C3C" w:rsidR="000E436A" w:rsidRDefault="000E436A" w:rsidP="000E436A">
      <w:pPr>
        <w:spacing w:after="0" w:line="240" w:lineRule="auto"/>
        <w:jc w:val="both"/>
        <w:rPr>
          <w:rFonts w:ascii="Arial" w:hAnsi="Arial" w:cs="Arial"/>
        </w:rPr>
      </w:pPr>
      <w:r w:rsidRPr="00536887">
        <w:rPr>
          <w:rFonts w:ascii="Arial" w:hAnsi="Arial" w:cs="Arial"/>
        </w:rPr>
        <w:t xml:space="preserve">12. </w:t>
      </w:r>
      <w:r w:rsidR="00937C4E">
        <w:rPr>
          <w:rFonts w:ascii="Arial" w:hAnsi="Arial" w:cs="Arial"/>
        </w:rPr>
        <w:t>Jaký je termín pro systém vlády, který umožňuje občanům volit zástupce, kteří budou rozhodovat jejich jménem?</w:t>
      </w:r>
    </w:p>
    <w:p w14:paraId="69BAE6F0" w14:textId="7CA53499" w:rsidR="00937C4E" w:rsidRDefault="00937C4E" w:rsidP="000E436A">
      <w:pPr>
        <w:spacing w:after="0" w:line="240" w:lineRule="auto"/>
        <w:jc w:val="both"/>
        <w:rPr>
          <w:rFonts w:ascii="Arial" w:hAnsi="Arial" w:cs="Arial"/>
        </w:rPr>
      </w:pPr>
      <w:r>
        <w:rPr>
          <w:rFonts w:ascii="Arial" w:hAnsi="Arial" w:cs="Arial"/>
        </w:rPr>
        <w:t>a) Přímá demokracie</w:t>
      </w:r>
    </w:p>
    <w:p w14:paraId="68DFD7B4" w14:textId="0213845A" w:rsidR="00937C4E" w:rsidRPr="00937C4E" w:rsidRDefault="00937C4E" w:rsidP="000E436A">
      <w:pPr>
        <w:spacing w:after="0" w:line="240" w:lineRule="auto"/>
        <w:jc w:val="both"/>
        <w:rPr>
          <w:rFonts w:ascii="Arial" w:hAnsi="Arial" w:cs="Arial"/>
          <w:b/>
          <w:bCs/>
        </w:rPr>
      </w:pPr>
      <w:r w:rsidRPr="00937C4E">
        <w:rPr>
          <w:rFonts w:ascii="Arial" w:hAnsi="Arial" w:cs="Arial"/>
          <w:b/>
          <w:bCs/>
        </w:rPr>
        <w:t>b) Zastupitelská demokracie</w:t>
      </w:r>
    </w:p>
    <w:p w14:paraId="41C90FDE" w14:textId="7C0B08F0" w:rsidR="00937C4E" w:rsidRDefault="00937C4E" w:rsidP="000E436A">
      <w:pPr>
        <w:spacing w:after="0" w:line="240" w:lineRule="auto"/>
        <w:jc w:val="both"/>
        <w:rPr>
          <w:rFonts w:ascii="Arial" w:hAnsi="Arial" w:cs="Arial"/>
        </w:rPr>
      </w:pPr>
      <w:r>
        <w:rPr>
          <w:rFonts w:ascii="Arial" w:hAnsi="Arial" w:cs="Arial"/>
        </w:rPr>
        <w:t>c) Deliberativní demokracie</w:t>
      </w:r>
    </w:p>
    <w:p w14:paraId="4E62E5E9" w14:textId="6DE0CC8C" w:rsidR="00937C4E" w:rsidRPr="003F6D4A" w:rsidRDefault="00937C4E" w:rsidP="000E436A">
      <w:pPr>
        <w:spacing w:after="0" w:line="240" w:lineRule="auto"/>
        <w:jc w:val="both"/>
        <w:rPr>
          <w:rFonts w:ascii="Arial" w:hAnsi="Arial" w:cs="Arial"/>
          <w:lang w:val="en-GB"/>
        </w:rPr>
      </w:pPr>
      <w:r>
        <w:rPr>
          <w:rFonts w:ascii="Arial" w:hAnsi="Arial" w:cs="Arial"/>
        </w:rPr>
        <w:t>d) Participační demokracie</w:t>
      </w:r>
    </w:p>
    <w:p w14:paraId="0FD90CA6" w14:textId="77777777" w:rsidR="000E436A" w:rsidRPr="003F6D4A" w:rsidRDefault="000E436A" w:rsidP="000E436A">
      <w:pPr>
        <w:pStyle w:val="Normlnweb"/>
        <w:shd w:val="clear" w:color="auto" w:fill="FFFFFF"/>
        <w:spacing w:before="0" w:beforeAutospacing="0" w:after="0" w:afterAutospacing="0"/>
        <w:textAlignment w:val="baseline"/>
        <w:rPr>
          <w:rFonts w:ascii="Arial" w:hAnsi="Arial" w:cs="Arial"/>
          <w:sz w:val="22"/>
          <w:szCs w:val="22"/>
          <w:lang w:val="en-GB" w:eastAsia="en-US"/>
        </w:rPr>
      </w:pPr>
    </w:p>
    <w:p w14:paraId="14C707D6" w14:textId="54BB3C14" w:rsidR="000E436A" w:rsidRDefault="000E436A" w:rsidP="000E436A">
      <w:pPr>
        <w:spacing w:after="0" w:line="240" w:lineRule="auto"/>
        <w:rPr>
          <w:rFonts w:ascii="Arial" w:hAnsi="Arial" w:cs="Arial"/>
        </w:rPr>
      </w:pPr>
      <w:r>
        <w:rPr>
          <w:rFonts w:ascii="Arial" w:hAnsi="Arial" w:cs="Arial"/>
        </w:rPr>
        <w:t>13.</w:t>
      </w:r>
      <w:r w:rsidRPr="00631D22">
        <w:rPr>
          <w:rFonts w:ascii="Arial" w:hAnsi="Arial" w:cs="Arial"/>
        </w:rPr>
        <w:t xml:space="preserve"> </w:t>
      </w:r>
      <w:r w:rsidR="0097435F">
        <w:rPr>
          <w:rFonts w:ascii="Arial" w:hAnsi="Arial" w:cs="Arial"/>
        </w:rPr>
        <w:t>Ve kterém roce proběhlo dosud poslední rozšíření Evropské unie?</w:t>
      </w:r>
    </w:p>
    <w:p w14:paraId="2DFC9CCA" w14:textId="3904DA31" w:rsidR="0097435F" w:rsidRDefault="0097435F" w:rsidP="000E436A">
      <w:pPr>
        <w:spacing w:after="0" w:line="240" w:lineRule="auto"/>
        <w:rPr>
          <w:rFonts w:ascii="Arial" w:hAnsi="Arial" w:cs="Arial"/>
        </w:rPr>
      </w:pPr>
      <w:r>
        <w:rPr>
          <w:rFonts w:ascii="Arial" w:hAnsi="Arial" w:cs="Arial"/>
        </w:rPr>
        <w:t>a) v roce 2015, kdy přistoupilo Bulharsko</w:t>
      </w:r>
    </w:p>
    <w:p w14:paraId="0A335003" w14:textId="54CCC928" w:rsidR="0097435F" w:rsidRDefault="0097435F" w:rsidP="000E436A">
      <w:pPr>
        <w:spacing w:after="0" w:line="240" w:lineRule="auto"/>
        <w:rPr>
          <w:rFonts w:ascii="Arial" w:hAnsi="Arial" w:cs="Arial"/>
        </w:rPr>
      </w:pPr>
      <w:r>
        <w:rPr>
          <w:rFonts w:ascii="Arial" w:hAnsi="Arial" w:cs="Arial"/>
        </w:rPr>
        <w:t>b) v roce 2012, kdy přistoupila Litva</w:t>
      </w:r>
    </w:p>
    <w:p w14:paraId="4F4DF592" w14:textId="6CB043D1" w:rsidR="0097435F" w:rsidRDefault="0097435F" w:rsidP="000E436A">
      <w:pPr>
        <w:spacing w:after="0" w:line="240" w:lineRule="auto"/>
        <w:rPr>
          <w:rFonts w:ascii="Arial" w:hAnsi="Arial" w:cs="Arial"/>
        </w:rPr>
      </w:pPr>
      <w:r>
        <w:rPr>
          <w:rFonts w:ascii="Arial" w:hAnsi="Arial" w:cs="Arial"/>
        </w:rPr>
        <w:t>c) v roce 2014, kdy přistoupilo Rumunsko</w:t>
      </w:r>
    </w:p>
    <w:p w14:paraId="4126A455" w14:textId="4193BB40" w:rsidR="0097435F" w:rsidRPr="0097435F" w:rsidRDefault="0097435F" w:rsidP="000E436A">
      <w:pPr>
        <w:spacing w:after="0" w:line="240" w:lineRule="auto"/>
        <w:rPr>
          <w:rFonts w:ascii="Arial" w:hAnsi="Arial" w:cs="Arial"/>
          <w:b/>
          <w:bCs/>
        </w:rPr>
      </w:pPr>
      <w:r w:rsidRPr="0097435F">
        <w:rPr>
          <w:rFonts w:ascii="Arial" w:hAnsi="Arial" w:cs="Arial"/>
          <w:b/>
          <w:bCs/>
        </w:rPr>
        <w:t>d) v roce 2013, kdy přistoupilo Chorvatsko</w:t>
      </w:r>
    </w:p>
    <w:p w14:paraId="328453D1"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19903FD0" w14:textId="1474EF79" w:rsidR="000E436A" w:rsidRDefault="000E436A" w:rsidP="000E436A">
      <w:pPr>
        <w:spacing w:after="0" w:line="240" w:lineRule="auto"/>
        <w:rPr>
          <w:rFonts w:ascii="Arial" w:hAnsi="Arial" w:cs="Arial"/>
        </w:rPr>
      </w:pPr>
      <w:r>
        <w:rPr>
          <w:rFonts w:ascii="Arial" w:hAnsi="Arial" w:cs="Arial"/>
        </w:rPr>
        <w:t xml:space="preserve">14. </w:t>
      </w:r>
      <w:r w:rsidR="00DE69ED">
        <w:rPr>
          <w:rFonts w:ascii="Arial" w:hAnsi="Arial" w:cs="Arial"/>
        </w:rPr>
        <w:t xml:space="preserve">Na </w:t>
      </w:r>
      <w:proofErr w:type="gramStart"/>
      <w:r w:rsidR="00DE69ED">
        <w:rPr>
          <w:rFonts w:ascii="Arial" w:hAnsi="Arial" w:cs="Arial"/>
        </w:rPr>
        <w:t>území</w:t>
      </w:r>
      <w:proofErr w:type="gramEnd"/>
      <w:r w:rsidR="00DE69ED">
        <w:rPr>
          <w:rFonts w:ascii="Arial" w:hAnsi="Arial" w:cs="Arial"/>
        </w:rPr>
        <w:t xml:space="preserve"> kterého státu se v posledních padesáti letech nenacházely jaderné zbraně?</w:t>
      </w:r>
    </w:p>
    <w:p w14:paraId="6513B398" w14:textId="002C2659" w:rsidR="00DE69ED" w:rsidRDefault="00DE69ED" w:rsidP="000E436A">
      <w:pPr>
        <w:spacing w:after="0" w:line="240" w:lineRule="auto"/>
        <w:rPr>
          <w:rFonts w:ascii="Arial" w:hAnsi="Arial" w:cs="Arial"/>
        </w:rPr>
      </w:pPr>
      <w:r>
        <w:rPr>
          <w:rFonts w:ascii="Arial" w:hAnsi="Arial" w:cs="Arial"/>
        </w:rPr>
        <w:t>a) Čínská lidová republika</w:t>
      </w:r>
    </w:p>
    <w:p w14:paraId="38C7D244" w14:textId="75A4873D" w:rsidR="00DE69ED" w:rsidRDefault="00DE69ED" w:rsidP="000E436A">
      <w:pPr>
        <w:spacing w:after="0" w:line="240" w:lineRule="auto"/>
        <w:rPr>
          <w:rFonts w:ascii="Arial" w:hAnsi="Arial" w:cs="Arial"/>
        </w:rPr>
      </w:pPr>
      <w:r>
        <w:rPr>
          <w:rFonts w:ascii="Arial" w:hAnsi="Arial" w:cs="Arial"/>
        </w:rPr>
        <w:t>b) Pákistán</w:t>
      </w:r>
    </w:p>
    <w:p w14:paraId="43E52639" w14:textId="535949AE" w:rsidR="00DE69ED" w:rsidRDefault="00DE69ED" w:rsidP="000E436A">
      <w:pPr>
        <w:spacing w:after="0" w:line="240" w:lineRule="auto"/>
        <w:rPr>
          <w:rFonts w:ascii="Arial" w:hAnsi="Arial" w:cs="Arial"/>
        </w:rPr>
      </w:pPr>
      <w:r>
        <w:rPr>
          <w:rFonts w:ascii="Arial" w:hAnsi="Arial" w:cs="Arial"/>
        </w:rPr>
        <w:t>c) Ukrajina</w:t>
      </w:r>
    </w:p>
    <w:p w14:paraId="236C7E7D" w14:textId="272A68C9" w:rsidR="00DE69ED" w:rsidRPr="00DE69ED" w:rsidRDefault="00DE69ED" w:rsidP="000E436A">
      <w:pPr>
        <w:spacing w:after="0" w:line="240" w:lineRule="auto"/>
        <w:rPr>
          <w:rFonts w:ascii="Arial" w:hAnsi="Arial" w:cs="Arial"/>
          <w:b/>
          <w:bCs/>
        </w:rPr>
      </w:pPr>
      <w:r w:rsidRPr="00DE69ED">
        <w:rPr>
          <w:rFonts w:ascii="Arial" w:hAnsi="Arial" w:cs="Arial"/>
          <w:b/>
          <w:bCs/>
        </w:rPr>
        <w:t>d) Rakousko</w:t>
      </w:r>
    </w:p>
    <w:p w14:paraId="7CE86520" w14:textId="77777777" w:rsidR="000E436A" w:rsidRDefault="000E436A" w:rsidP="000E436A">
      <w:pPr>
        <w:spacing w:after="0" w:line="240" w:lineRule="auto"/>
        <w:rPr>
          <w:rFonts w:ascii="Arial" w:hAnsi="Arial" w:cs="Arial"/>
        </w:rPr>
      </w:pPr>
    </w:p>
    <w:p w14:paraId="7A7C764E" w14:textId="700A0643" w:rsidR="000E436A" w:rsidRDefault="000E436A" w:rsidP="000E436A">
      <w:pPr>
        <w:spacing w:after="0" w:line="240" w:lineRule="auto"/>
        <w:rPr>
          <w:rFonts w:ascii="Arial" w:hAnsi="Arial" w:cs="Arial"/>
        </w:rPr>
      </w:pPr>
      <w:r w:rsidRPr="007C0CA9">
        <w:rPr>
          <w:rFonts w:ascii="Arial" w:hAnsi="Arial" w:cs="Arial"/>
        </w:rPr>
        <w:t xml:space="preserve">15. </w:t>
      </w:r>
      <w:r w:rsidR="00E657FC" w:rsidRPr="00E657FC">
        <w:rPr>
          <w:rFonts w:ascii="Arial" w:hAnsi="Arial" w:cs="Arial"/>
        </w:rPr>
        <w:t xml:space="preserve">V moderní historii ČR byly sestaveny úřednické vlády </w:t>
      </w:r>
      <w:r w:rsidR="00820FB1">
        <w:rPr>
          <w:rFonts w:ascii="Arial" w:hAnsi="Arial" w:cs="Arial"/>
        </w:rPr>
        <w:t xml:space="preserve">dosud </w:t>
      </w:r>
      <w:r w:rsidR="00E657FC" w:rsidRPr="00E657FC">
        <w:rPr>
          <w:rFonts w:ascii="Arial" w:hAnsi="Arial" w:cs="Arial"/>
        </w:rPr>
        <w:t>třikrát. Který z níže uvedených politiků nikdy nestanul v jejím čele?</w:t>
      </w:r>
    </w:p>
    <w:p w14:paraId="2F237644" w14:textId="52723604" w:rsidR="00E657FC" w:rsidRDefault="00E657FC" w:rsidP="000E436A">
      <w:pPr>
        <w:spacing w:after="0" w:line="240" w:lineRule="auto"/>
        <w:rPr>
          <w:rFonts w:ascii="Arial" w:hAnsi="Arial" w:cs="Arial"/>
        </w:rPr>
      </w:pPr>
      <w:r>
        <w:rPr>
          <w:rFonts w:ascii="Arial" w:hAnsi="Arial" w:cs="Arial"/>
        </w:rPr>
        <w:t>a) Josef Tošovský</w:t>
      </w:r>
    </w:p>
    <w:p w14:paraId="028F1D49" w14:textId="3E16F03D" w:rsidR="00E657FC" w:rsidRPr="00E657FC" w:rsidRDefault="00E657FC" w:rsidP="000E436A">
      <w:pPr>
        <w:spacing w:after="0" w:line="240" w:lineRule="auto"/>
        <w:rPr>
          <w:rFonts w:ascii="Arial" w:hAnsi="Arial" w:cs="Arial"/>
          <w:b/>
          <w:bCs/>
        </w:rPr>
      </w:pPr>
      <w:r w:rsidRPr="00E657FC">
        <w:rPr>
          <w:rFonts w:ascii="Arial" w:hAnsi="Arial" w:cs="Arial"/>
          <w:b/>
          <w:bCs/>
        </w:rPr>
        <w:t>b) Vladimír Špidla</w:t>
      </w:r>
    </w:p>
    <w:p w14:paraId="110B289C" w14:textId="62F18A15" w:rsidR="00E657FC" w:rsidRDefault="00E657FC" w:rsidP="000E436A">
      <w:pPr>
        <w:spacing w:after="0" w:line="240" w:lineRule="auto"/>
        <w:rPr>
          <w:rFonts w:ascii="Arial" w:hAnsi="Arial" w:cs="Arial"/>
        </w:rPr>
      </w:pPr>
      <w:r>
        <w:rPr>
          <w:rFonts w:ascii="Arial" w:hAnsi="Arial" w:cs="Arial"/>
        </w:rPr>
        <w:t>c) Jiří Rusnok</w:t>
      </w:r>
    </w:p>
    <w:p w14:paraId="674B4428" w14:textId="65B5FA54" w:rsidR="00E657FC" w:rsidRDefault="00E657FC" w:rsidP="000E436A">
      <w:pPr>
        <w:spacing w:after="0" w:line="240" w:lineRule="auto"/>
        <w:rPr>
          <w:rFonts w:ascii="Arial" w:hAnsi="Arial" w:cs="Arial"/>
        </w:rPr>
      </w:pPr>
      <w:r>
        <w:rPr>
          <w:rFonts w:ascii="Arial" w:hAnsi="Arial" w:cs="Arial"/>
        </w:rPr>
        <w:t>d) Jan Fischer</w:t>
      </w:r>
    </w:p>
    <w:p w14:paraId="13D38DF1"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35F916EA" w14:textId="6D4135C4" w:rsidR="000E436A" w:rsidRDefault="000E436A" w:rsidP="000E436A">
      <w:pPr>
        <w:spacing w:after="0" w:line="240" w:lineRule="auto"/>
        <w:rPr>
          <w:rFonts w:ascii="Arial" w:hAnsi="Arial" w:cs="Arial"/>
        </w:rPr>
      </w:pPr>
      <w:r>
        <w:rPr>
          <w:rFonts w:ascii="Arial" w:hAnsi="Arial" w:cs="Arial"/>
        </w:rPr>
        <w:t xml:space="preserve">16. </w:t>
      </w:r>
      <w:r w:rsidR="004E40F5">
        <w:rPr>
          <w:rFonts w:ascii="Arial" w:hAnsi="Arial" w:cs="Arial"/>
        </w:rPr>
        <w:t>Jakým termínem označujeme období politického uvolnění v Československu v roce 1968, které bylo tentýž rok 21. srpna brutálně potlačeno invazí vojsk Varšavské smlouvy?</w:t>
      </w:r>
    </w:p>
    <w:p w14:paraId="6592BAA4" w14:textId="41A70E4E" w:rsidR="004E40F5" w:rsidRDefault="004E40F5" w:rsidP="000E436A">
      <w:pPr>
        <w:spacing w:after="0" w:line="240" w:lineRule="auto"/>
        <w:rPr>
          <w:rFonts w:ascii="Arial" w:hAnsi="Arial" w:cs="Arial"/>
        </w:rPr>
      </w:pPr>
      <w:r>
        <w:rPr>
          <w:rFonts w:ascii="Arial" w:hAnsi="Arial" w:cs="Arial"/>
        </w:rPr>
        <w:t xml:space="preserve">a) </w:t>
      </w:r>
      <w:proofErr w:type="spellStart"/>
      <w:r>
        <w:rPr>
          <w:rFonts w:ascii="Arial" w:hAnsi="Arial" w:cs="Arial"/>
        </w:rPr>
        <w:t>Dubčekova</w:t>
      </w:r>
      <w:proofErr w:type="spellEnd"/>
      <w:r>
        <w:rPr>
          <w:rFonts w:ascii="Arial" w:hAnsi="Arial" w:cs="Arial"/>
        </w:rPr>
        <w:t xml:space="preserve"> éra</w:t>
      </w:r>
    </w:p>
    <w:p w14:paraId="1868DED9" w14:textId="77E89F6B" w:rsidR="004E40F5" w:rsidRPr="004E40F5" w:rsidRDefault="004E40F5" w:rsidP="000E436A">
      <w:pPr>
        <w:spacing w:after="0" w:line="240" w:lineRule="auto"/>
        <w:rPr>
          <w:rFonts w:ascii="Arial" w:hAnsi="Arial" w:cs="Arial"/>
          <w:b/>
          <w:bCs/>
        </w:rPr>
      </w:pPr>
      <w:r w:rsidRPr="00E51C7E">
        <w:rPr>
          <w:rFonts w:ascii="Arial" w:hAnsi="Arial" w:cs="Arial"/>
          <w:b/>
          <w:bCs/>
        </w:rPr>
        <w:t>b)</w:t>
      </w:r>
      <w:r w:rsidRPr="004E40F5">
        <w:rPr>
          <w:rFonts w:ascii="Arial" w:hAnsi="Arial" w:cs="Arial"/>
          <w:b/>
          <w:bCs/>
        </w:rPr>
        <w:t xml:space="preserve"> Pražské jaro</w:t>
      </w:r>
    </w:p>
    <w:p w14:paraId="3238B718" w14:textId="4D2E757F" w:rsidR="004E40F5" w:rsidRDefault="004E40F5" w:rsidP="000E436A">
      <w:pPr>
        <w:spacing w:after="0" w:line="240" w:lineRule="auto"/>
        <w:rPr>
          <w:rFonts w:ascii="Arial" w:hAnsi="Arial" w:cs="Arial"/>
        </w:rPr>
      </w:pPr>
      <w:r>
        <w:rPr>
          <w:rFonts w:ascii="Arial" w:hAnsi="Arial" w:cs="Arial"/>
        </w:rPr>
        <w:t>c) Karafiátová revoluce</w:t>
      </w:r>
    </w:p>
    <w:p w14:paraId="0A5E59FD" w14:textId="65A93D62" w:rsidR="004E40F5" w:rsidRPr="004E40F5" w:rsidRDefault="004E40F5" w:rsidP="000E436A">
      <w:pPr>
        <w:spacing w:after="0" w:line="240" w:lineRule="auto"/>
        <w:rPr>
          <w:rFonts w:ascii="Arial" w:hAnsi="Arial" w:cs="Arial"/>
        </w:rPr>
      </w:pPr>
      <w:r>
        <w:rPr>
          <w:rFonts w:ascii="Arial" w:hAnsi="Arial" w:cs="Arial"/>
        </w:rPr>
        <w:t>d) Zlatá šedesátá</w:t>
      </w:r>
    </w:p>
    <w:p w14:paraId="2FF0E9F9"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34C7CF93" w14:textId="77777777" w:rsidR="00820FB1" w:rsidRDefault="00820FB1" w:rsidP="000E436A">
      <w:pPr>
        <w:spacing w:after="0" w:line="240" w:lineRule="auto"/>
        <w:rPr>
          <w:rFonts w:ascii="Arial" w:hAnsi="Arial" w:cs="Arial"/>
        </w:rPr>
      </w:pPr>
    </w:p>
    <w:p w14:paraId="075B5D0A" w14:textId="77777777" w:rsidR="00820FB1" w:rsidRDefault="00820FB1" w:rsidP="000E436A">
      <w:pPr>
        <w:spacing w:after="0" w:line="240" w:lineRule="auto"/>
        <w:rPr>
          <w:rFonts w:ascii="Arial" w:hAnsi="Arial" w:cs="Arial"/>
        </w:rPr>
      </w:pPr>
    </w:p>
    <w:p w14:paraId="484CBC90" w14:textId="70730388" w:rsidR="000E436A" w:rsidRDefault="000E436A" w:rsidP="000E436A">
      <w:pPr>
        <w:spacing w:after="0" w:line="240" w:lineRule="auto"/>
        <w:rPr>
          <w:rFonts w:ascii="Arial" w:hAnsi="Arial" w:cs="Arial"/>
        </w:rPr>
      </w:pPr>
      <w:r>
        <w:rPr>
          <w:rFonts w:ascii="Arial" w:hAnsi="Arial" w:cs="Arial"/>
        </w:rPr>
        <w:lastRenderedPageBreak/>
        <w:t xml:space="preserve">17. </w:t>
      </w:r>
      <w:r w:rsidR="00493F25">
        <w:rPr>
          <w:rFonts w:ascii="Arial" w:hAnsi="Arial" w:cs="Arial"/>
        </w:rPr>
        <w:t>Kdo se stal první premiérkou v historii Itálie?</w:t>
      </w:r>
    </w:p>
    <w:p w14:paraId="6B67CF91" w14:textId="27E01377" w:rsidR="00493F25" w:rsidRPr="00493F25" w:rsidRDefault="00493F25" w:rsidP="000E436A">
      <w:pPr>
        <w:spacing w:after="0" w:line="240" w:lineRule="auto"/>
        <w:rPr>
          <w:rFonts w:ascii="Arial" w:hAnsi="Arial" w:cs="Arial"/>
          <w:b/>
          <w:bCs/>
        </w:rPr>
      </w:pPr>
      <w:r w:rsidRPr="00493F25">
        <w:rPr>
          <w:rFonts w:ascii="Arial" w:hAnsi="Arial" w:cs="Arial"/>
          <w:b/>
          <w:bCs/>
        </w:rPr>
        <w:t xml:space="preserve">a) </w:t>
      </w:r>
      <w:r w:rsidR="00820FB1">
        <w:rPr>
          <w:rFonts w:ascii="Arial" w:hAnsi="Arial" w:cs="Arial"/>
          <w:b/>
          <w:bCs/>
        </w:rPr>
        <w:t>Giorgia</w:t>
      </w:r>
      <w:r w:rsidRPr="00493F25">
        <w:rPr>
          <w:rFonts w:ascii="Arial" w:hAnsi="Arial" w:cs="Arial"/>
          <w:b/>
          <w:bCs/>
        </w:rPr>
        <w:t xml:space="preserve"> </w:t>
      </w:r>
      <w:proofErr w:type="spellStart"/>
      <w:r w:rsidRPr="00493F25">
        <w:rPr>
          <w:rFonts w:ascii="Arial" w:hAnsi="Arial" w:cs="Arial"/>
          <w:b/>
          <w:bCs/>
        </w:rPr>
        <w:t>Meloni</w:t>
      </w:r>
      <w:proofErr w:type="spellEnd"/>
    </w:p>
    <w:p w14:paraId="645E3EFB" w14:textId="7DBBA1D4" w:rsidR="00493F25" w:rsidRDefault="00493F25" w:rsidP="000E436A">
      <w:pPr>
        <w:spacing w:after="0" w:line="240" w:lineRule="auto"/>
        <w:rPr>
          <w:rFonts w:ascii="Arial" w:hAnsi="Arial" w:cs="Arial"/>
        </w:rPr>
      </w:pPr>
      <w:r>
        <w:rPr>
          <w:rFonts w:ascii="Arial" w:hAnsi="Arial" w:cs="Arial"/>
        </w:rPr>
        <w:t>b) Alessandra Mussolini</w:t>
      </w:r>
    </w:p>
    <w:p w14:paraId="223C2A8B" w14:textId="3215F080" w:rsidR="00493F25" w:rsidRDefault="00493F25" w:rsidP="000E436A">
      <w:pPr>
        <w:spacing w:after="0" w:line="240" w:lineRule="auto"/>
        <w:rPr>
          <w:rFonts w:ascii="Arial" w:hAnsi="Arial" w:cs="Arial"/>
        </w:rPr>
      </w:pPr>
      <w:r>
        <w:rPr>
          <w:rFonts w:ascii="Arial" w:hAnsi="Arial" w:cs="Arial"/>
        </w:rPr>
        <w:t xml:space="preserve">c) </w:t>
      </w:r>
      <w:proofErr w:type="spellStart"/>
      <w:r>
        <w:rPr>
          <w:rFonts w:ascii="Arial" w:hAnsi="Arial" w:cs="Arial"/>
        </w:rPr>
        <w:t>Clarissa</w:t>
      </w:r>
      <w:proofErr w:type="spellEnd"/>
      <w:r>
        <w:rPr>
          <w:rFonts w:ascii="Arial" w:hAnsi="Arial" w:cs="Arial"/>
        </w:rPr>
        <w:t xml:space="preserve"> </w:t>
      </w:r>
      <w:proofErr w:type="spellStart"/>
      <w:r>
        <w:rPr>
          <w:rFonts w:ascii="Arial" w:hAnsi="Arial" w:cs="Arial"/>
        </w:rPr>
        <w:t>Berlusconi</w:t>
      </w:r>
      <w:proofErr w:type="spellEnd"/>
    </w:p>
    <w:p w14:paraId="0EB83DF6" w14:textId="60AB8243" w:rsidR="00493F25" w:rsidRDefault="00493F25" w:rsidP="000E436A">
      <w:pPr>
        <w:spacing w:after="0" w:line="240" w:lineRule="auto"/>
        <w:rPr>
          <w:rFonts w:ascii="Arial" w:hAnsi="Arial" w:cs="Arial"/>
        </w:rPr>
      </w:pPr>
      <w:r>
        <w:rPr>
          <w:rFonts w:ascii="Arial" w:hAnsi="Arial" w:cs="Arial"/>
        </w:rPr>
        <w:t xml:space="preserve">d) Federica </w:t>
      </w:r>
      <w:proofErr w:type="spellStart"/>
      <w:r>
        <w:rPr>
          <w:rFonts w:ascii="Arial" w:hAnsi="Arial" w:cs="Arial"/>
        </w:rPr>
        <w:t>Mogherini</w:t>
      </w:r>
      <w:proofErr w:type="spellEnd"/>
    </w:p>
    <w:p w14:paraId="42EAC89D" w14:textId="77777777" w:rsidR="000E436A" w:rsidRDefault="000E436A" w:rsidP="000E436A">
      <w:pPr>
        <w:pStyle w:val="Normlnweb"/>
        <w:shd w:val="clear" w:color="auto" w:fill="FFFFFF"/>
        <w:spacing w:before="0" w:beforeAutospacing="0" w:after="0" w:afterAutospacing="0"/>
        <w:textAlignment w:val="baseline"/>
        <w:rPr>
          <w:rFonts w:ascii="Arial" w:hAnsi="Arial" w:cs="Arial"/>
          <w:sz w:val="22"/>
          <w:szCs w:val="22"/>
        </w:rPr>
      </w:pPr>
    </w:p>
    <w:p w14:paraId="5B85A700" w14:textId="0830505C" w:rsidR="00493F25" w:rsidRDefault="000E436A" w:rsidP="000E436A">
      <w:pPr>
        <w:spacing w:after="0" w:line="240" w:lineRule="auto"/>
        <w:rPr>
          <w:rFonts w:ascii="Arial" w:hAnsi="Arial" w:cs="Arial"/>
        </w:rPr>
      </w:pPr>
      <w:r>
        <w:rPr>
          <w:rFonts w:ascii="Arial" w:hAnsi="Arial" w:cs="Arial"/>
        </w:rPr>
        <w:t xml:space="preserve">18. </w:t>
      </w:r>
      <w:r w:rsidR="00493F25">
        <w:rPr>
          <w:rFonts w:ascii="Arial" w:hAnsi="Arial" w:cs="Arial"/>
        </w:rPr>
        <w:t xml:space="preserve">Který z níže uvedených výroků o </w:t>
      </w:r>
      <w:proofErr w:type="spellStart"/>
      <w:r w:rsidR="00493F25">
        <w:rPr>
          <w:rFonts w:ascii="Arial" w:hAnsi="Arial" w:cs="Arial"/>
        </w:rPr>
        <w:t>Pol</w:t>
      </w:r>
      <w:proofErr w:type="spellEnd"/>
      <w:r w:rsidR="00493F25">
        <w:rPr>
          <w:rFonts w:ascii="Arial" w:hAnsi="Arial" w:cs="Arial"/>
        </w:rPr>
        <w:t xml:space="preserve"> </w:t>
      </w:r>
      <w:proofErr w:type="spellStart"/>
      <w:r w:rsidR="00493F25">
        <w:rPr>
          <w:rFonts w:ascii="Arial" w:hAnsi="Arial" w:cs="Arial"/>
        </w:rPr>
        <w:t>Potovi</w:t>
      </w:r>
      <w:proofErr w:type="spellEnd"/>
      <w:r w:rsidR="00493F25">
        <w:rPr>
          <w:rFonts w:ascii="Arial" w:hAnsi="Arial" w:cs="Arial"/>
        </w:rPr>
        <w:t xml:space="preserve"> a </w:t>
      </w:r>
      <w:proofErr w:type="spellStart"/>
      <w:r w:rsidR="00493F25">
        <w:rPr>
          <w:rFonts w:ascii="Arial" w:hAnsi="Arial" w:cs="Arial"/>
        </w:rPr>
        <w:t>Mao</w:t>
      </w:r>
      <w:proofErr w:type="spellEnd"/>
      <w:r w:rsidR="00493F25">
        <w:rPr>
          <w:rFonts w:ascii="Arial" w:hAnsi="Arial" w:cs="Arial"/>
        </w:rPr>
        <w:t xml:space="preserve"> </w:t>
      </w:r>
      <w:proofErr w:type="spellStart"/>
      <w:r w:rsidR="00493F25">
        <w:rPr>
          <w:rFonts w:ascii="Arial" w:hAnsi="Arial" w:cs="Arial"/>
        </w:rPr>
        <w:t>Ce-tungovi</w:t>
      </w:r>
      <w:proofErr w:type="spellEnd"/>
      <w:r w:rsidR="00493F25">
        <w:rPr>
          <w:rFonts w:ascii="Arial" w:hAnsi="Arial" w:cs="Arial"/>
        </w:rPr>
        <w:t xml:space="preserve"> platí?</w:t>
      </w:r>
    </w:p>
    <w:p w14:paraId="40877D8A" w14:textId="1EB5BEBC" w:rsidR="00493F25" w:rsidRDefault="00493F25" w:rsidP="000E436A">
      <w:pPr>
        <w:spacing w:after="0" w:line="240" w:lineRule="auto"/>
        <w:rPr>
          <w:rFonts w:ascii="Arial" w:hAnsi="Arial" w:cs="Arial"/>
        </w:rPr>
      </w:pPr>
      <w:r>
        <w:rPr>
          <w:rFonts w:ascii="Arial" w:hAnsi="Arial" w:cs="Arial"/>
        </w:rPr>
        <w:t>a) Ve svých zemích se snažili o demokratické reformy. Po skončení jejich vlád nicméně došlo v jejich zemích ke genocidám.</w:t>
      </w:r>
    </w:p>
    <w:p w14:paraId="3D62E5B3" w14:textId="5A260AA1" w:rsidR="00493F25" w:rsidRDefault="00493F25" w:rsidP="000E436A">
      <w:pPr>
        <w:spacing w:after="0" w:line="240" w:lineRule="auto"/>
        <w:rPr>
          <w:rFonts w:ascii="Arial" w:hAnsi="Arial" w:cs="Arial"/>
        </w:rPr>
      </w:pPr>
      <w:r>
        <w:rPr>
          <w:rFonts w:ascii="Arial" w:hAnsi="Arial" w:cs="Arial"/>
        </w:rPr>
        <w:t>b) Společně nastolovali komunismus v Číně.</w:t>
      </w:r>
    </w:p>
    <w:p w14:paraId="0072B761" w14:textId="495E2047" w:rsidR="00493F25" w:rsidRPr="00493F25" w:rsidRDefault="00493F25" w:rsidP="000E436A">
      <w:pPr>
        <w:spacing w:after="0" w:line="240" w:lineRule="auto"/>
        <w:rPr>
          <w:rFonts w:ascii="Arial" w:hAnsi="Arial" w:cs="Arial"/>
          <w:b/>
          <w:bCs/>
        </w:rPr>
      </w:pPr>
      <w:r w:rsidRPr="00493F25">
        <w:rPr>
          <w:rFonts w:ascii="Arial" w:hAnsi="Arial" w:cs="Arial"/>
          <w:b/>
          <w:bCs/>
        </w:rPr>
        <w:t>c) Řadíme je spolu s Hitlerem a Stalinem k nejkrutějším diktátorům 20. století.</w:t>
      </w:r>
    </w:p>
    <w:p w14:paraId="3B0925A6" w14:textId="321C7BC5" w:rsidR="00493F25" w:rsidRPr="00493F25" w:rsidRDefault="00493F25" w:rsidP="000E436A">
      <w:pPr>
        <w:spacing w:after="0" w:line="240" w:lineRule="auto"/>
        <w:rPr>
          <w:rFonts w:ascii="Arial" w:hAnsi="Arial" w:cs="Arial"/>
        </w:rPr>
      </w:pPr>
      <w:r>
        <w:rPr>
          <w:rFonts w:ascii="Arial" w:hAnsi="Arial" w:cs="Arial"/>
        </w:rPr>
        <w:t>d) Jedná se o panovníky čínské dynastie Ming.</w:t>
      </w:r>
    </w:p>
    <w:p w14:paraId="74BE5564" w14:textId="77777777" w:rsidR="000E436A" w:rsidRDefault="000E436A" w:rsidP="000E436A">
      <w:pPr>
        <w:pStyle w:val="Normlnweb"/>
        <w:shd w:val="clear" w:color="auto" w:fill="FFFFFF"/>
        <w:spacing w:before="0" w:beforeAutospacing="0" w:after="0" w:afterAutospacing="0"/>
        <w:textAlignment w:val="baseline"/>
        <w:rPr>
          <w:rFonts w:ascii="Arial" w:hAnsi="Arial" w:cs="Arial"/>
          <w:b/>
          <w:bCs/>
        </w:rPr>
      </w:pPr>
    </w:p>
    <w:p w14:paraId="44DECD7F" w14:textId="2A30B150" w:rsidR="000E436A" w:rsidRDefault="000E436A" w:rsidP="000E436A">
      <w:pPr>
        <w:spacing w:after="0" w:line="240" w:lineRule="auto"/>
        <w:rPr>
          <w:rFonts w:ascii="Arial" w:hAnsi="Arial" w:cs="Arial"/>
        </w:rPr>
      </w:pPr>
      <w:r w:rsidRPr="006F505F">
        <w:rPr>
          <w:rFonts w:ascii="Arial" w:hAnsi="Arial" w:cs="Arial"/>
        </w:rPr>
        <w:t xml:space="preserve">19. </w:t>
      </w:r>
      <w:r w:rsidR="003D17A5">
        <w:rPr>
          <w:rFonts w:ascii="Arial" w:hAnsi="Arial" w:cs="Arial"/>
        </w:rPr>
        <w:t>V</w:t>
      </w:r>
      <w:r w:rsidR="00937C4E">
        <w:rPr>
          <w:rFonts w:ascii="Arial" w:hAnsi="Arial" w:cs="Arial"/>
        </w:rPr>
        <w:t xml:space="preserve">e které </w:t>
      </w:r>
      <w:r w:rsidR="003D17A5">
        <w:rPr>
          <w:rFonts w:ascii="Arial" w:hAnsi="Arial" w:cs="Arial"/>
        </w:rPr>
        <w:t xml:space="preserve">z následujících </w:t>
      </w:r>
      <w:r w:rsidR="00937C4E">
        <w:rPr>
          <w:rFonts w:ascii="Arial" w:hAnsi="Arial" w:cs="Arial"/>
        </w:rPr>
        <w:t>zem</w:t>
      </w:r>
      <w:r w:rsidR="003D17A5">
        <w:rPr>
          <w:rFonts w:ascii="Arial" w:hAnsi="Arial" w:cs="Arial"/>
        </w:rPr>
        <w:t>í</w:t>
      </w:r>
      <w:r w:rsidR="00937C4E">
        <w:rPr>
          <w:rFonts w:ascii="Arial" w:hAnsi="Arial" w:cs="Arial"/>
        </w:rPr>
        <w:t xml:space="preserve"> nevykonává </w:t>
      </w:r>
      <w:r w:rsidR="00907C3E">
        <w:rPr>
          <w:rFonts w:ascii="Arial" w:hAnsi="Arial" w:cs="Arial"/>
        </w:rPr>
        <w:t xml:space="preserve">v současnosti </w:t>
      </w:r>
      <w:r w:rsidR="00937C4E">
        <w:rPr>
          <w:rFonts w:ascii="Arial" w:hAnsi="Arial" w:cs="Arial"/>
        </w:rPr>
        <w:t>funkci premiérky žena</w:t>
      </w:r>
      <w:r w:rsidR="003D17A5">
        <w:rPr>
          <w:rFonts w:ascii="Arial" w:hAnsi="Arial" w:cs="Arial"/>
        </w:rPr>
        <w:t>?</w:t>
      </w:r>
    </w:p>
    <w:p w14:paraId="4B5EF3B8" w14:textId="16B76F47" w:rsidR="00937C4E" w:rsidRDefault="00937C4E" w:rsidP="000E436A">
      <w:pPr>
        <w:spacing w:after="0" w:line="240" w:lineRule="auto"/>
        <w:rPr>
          <w:rFonts w:ascii="Arial" w:hAnsi="Arial" w:cs="Arial"/>
        </w:rPr>
      </w:pPr>
      <w:r>
        <w:rPr>
          <w:rFonts w:ascii="Arial" w:hAnsi="Arial" w:cs="Arial"/>
        </w:rPr>
        <w:t>a) Litva</w:t>
      </w:r>
    </w:p>
    <w:p w14:paraId="1634AF4B" w14:textId="030D4696" w:rsidR="00937C4E" w:rsidRPr="00937C4E" w:rsidRDefault="00937C4E" w:rsidP="000E436A">
      <w:pPr>
        <w:spacing w:after="0" w:line="240" w:lineRule="auto"/>
        <w:rPr>
          <w:rFonts w:ascii="Arial" w:hAnsi="Arial" w:cs="Arial"/>
          <w:b/>
          <w:bCs/>
        </w:rPr>
      </w:pPr>
      <w:r w:rsidRPr="00937C4E">
        <w:rPr>
          <w:rFonts w:ascii="Arial" w:hAnsi="Arial" w:cs="Arial"/>
          <w:b/>
          <w:bCs/>
        </w:rPr>
        <w:t>b) Švédsko</w:t>
      </w:r>
    </w:p>
    <w:p w14:paraId="2F598B1C" w14:textId="01651407" w:rsidR="00937C4E" w:rsidRDefault="00937C4E" w:rsidP="000E436A">
      <w:pPr>
        <w:spacing w:after="0" w:line="240" w:lineRule="auto"/>
        <w:rPr>
          <w:rFonts w:ascii="Arial" w:hAnsi="Arial" w:cs="Arial"/>
        </w:rPr>
      </w:pPr>
      <w:r>
        <w:rPr>
          <w:rFonts w:ascii="Arial" w:hAnsi="Arial" w:cs="Arial"/>
        </w:rPr>
        <w:t>c) Dánsko</w:t>
      </w:r>
    </w:p>
    <w:p w14:paraId="1DBE0D50" w14:textId="709CCBD9" w:rsidR="00937C4E" w:rsidRDefault="00937C4E" w:rsidP="000E436A">
      <w:pPr>
        <w:spacing w:after="0" w:line="240" w:lineRule="auto"/>
        <w:rPr>
          <w:rFonts w:ascii="Arial" w:hAnsi="Arial" w:cs="Arial"/>
          <w:b/>
        </w:rPr>
      </w:pPr>
      <w:r>
        <w:rPr>
          <w:rFonts w:ascii="Arial" w:hAnsi="Arial" w:cs="Arial"/>
        </w:rPr>
        <w:t>d) Estonsko</w:t>
      </w:r>
    </w:p>
    <w:p w14:paraId="327E57D4" w14:textId="77777777" w:rsidR="000E436A" w:rsidRDefault="000E436A" w:rsidP="000E436A">
      <w:pPr>
        <w:spacing w:after="0" w:line="240" w:lineRule="auto"/>
        <w:rPr>
          <w:rFonts w:ascii="Arial" w:hAnsi="Arial" w:cs="Arial"/>
        </w:rPr>
      </w:pPr>
    </w:p>
    <w:p w14:paraId="33FC3FED" w14:textId="4B744D1C" w:rsidR="000E436A" w:rsidRDefault="000E436A" w:rsidP="000E436A">
      <w:pPr>
        <w:spacing w:line="23" w:lineRule="atLeast"/>
        <w:contextualSpacing/>
        <w:rPr>
          <w:rFonts w:ascii="Arial" w:hAnsi="Arial" w:cs="Arial"/>
        </w:rPr>
      </w:pPr>
      <w:r>
        <w:rPr>
          <w:rFonts w:ascii="Arial" w:hAnsi="Arial" w:cs="Arial"/>
        </w:rPr>
        <w:t xml:space="preserve">20. </w:t>
      </w:r>
      <w:r w:rsidR="00493F25" w:rsidRPr="00493F25">
        <w:rPr>
          <w:rFonts w:ascii="Arial" w:hAnsi="Arial" w:cs="Arial"/>
        </w:rPr>
        <w:t>Nejstarší dosud existující politickou stranou v ČR je?</w:t>
      </w:r>
    </w:p>
    <w:p w14:paraId="47BF1665" w14:textId="406836FE" w:rsidR="00493F25" w:rsidRDefault="00493F25" w:rsidP="000E436A">
      <w:pPr>
        <w:spacing w:line="23" w:lineRule="atLeast"/>
        <w:contextualSpacing/>
        <w:rPr>
          <w:rFonts w:ascii="Arial" w:hAnsi="Arial" w:cs="Arial"/>
        </w:rPr>
      </w:pPr>
      <w:r>
        <w:rPr>
          <w:rFonts w:ascii="Arial" w:hAnsi="Arial" w:cs="Arial"/>
        </w:rPr>
        <w:t>a) Křesťanská a demokratická unie</w:t>
      </w:r>
    </w:p>
    <w:p w14:paraId="79129825" w14:textId="5FCD1126" w:rsidR="00493F25" w:rsidRDefault="00493F25" w:rsidP="000E436A">
      <w:pPr>
        <w:spacing w:line="23" w:lineRule="atLeast"/>
        <w:contextualSpacing/>
        <w:rPr>
          <w:rFonts w:ascii="Arial" w:hAnsi="Arial" w:cs="Arial"/>
        </w:rPr>
      </w:pPr>
      <w:r>
        <w:rPr>
          <w:rFonts w:ascii="Arial" w:hAnsi="Arial" w:cs="Arial"/>
        </w:rPr>
        <w:t>b) Komunistická strana</w:t>
      </w:r>
    </w:p>
    <w:p w14:paraId="5917D3EB" w14:textId="67B84893" w:rsidR="00493F25" w:rsidRPr="00493F25" w:rsidRDefault="00493F25" w:rsidP="000E436A">
      <w:pPr>
        <w:spacing w:line="23" w:lineRule="atLeast"/>
        <w:contextualSpacing/>
        <w:rPr>
          <w:rFonts w:ascii="Arial" w:hAnsi="Arial" w:cs="Arial"/>
          <w:b/>
          <w:bCs/>
        </w:rPr>
      </w:pPr>
      <w:r w:rsidRPr="00493F25">
        <w:rPr>
          <w:rFonts w:ascii="Arial" w:hAnsi="Arial" w:cs="Arial"/>
          <w:b/>
          <w:bCs/>
        </w:rPr>
        <w:t>c) Česká strana sociálně demokratická</w:t>
      </w:r>
    </w:p>
    <w:p w14:paraId="23C51036" w14:textId="61A2E0CE" w:rsidR="00493F25" w:rsidRDefault="00493F25" w:rsidP="000E436A">
      <w:pPr>
        <w:spacing w:line="23" w:lineRule="atLeast"/>
        <w:contextualSpacing/>
        <w:rPr>
          <w:rFonts w:ascii="Arial" w:hAnsi="Arial" w:cs="Arial"/>
        </w:rPr>
      </w:pPr>
      <w:r>
        <w:rPr>
          <w:rFonts w:ascii="Arial" w:hAnsi="Arial" w:cs="Arial"/>
        </w:rPr>
        <w:t>d) Strana zelených</w:t>
      </w:r>
    </w:p>
    <w:p w14:paraId="6F2D2DC1" w14:textId="77777777" w:rsidR="000E436A" w:rsidRDefault="000E436A" w:rsidP="000E436A">
      <w:pPr>
        <w:spacing w:line="23" w:lineRule="atLeast"/>
        <w:contextualSpacing/>
        <w:rPr>
          <w:rFonts w:ascii="Arial" w:hAnsi="Arial" w:cs="Arial"/>
        </w:rPr>
      </w:pPr>
    </w:p>
    <w:p w14:paraId="334129F8" w14:textId="4D4F6158" w:rsidR="000E436A" w:rsidRDefault="000E436A" w:rsidP="000E436A">
      <w:pPr>
        <w:spacing w:line="23" w:lineRule="atLeast"/>
        <w:contextualSpacing/>
        <w:rPr>
          <w:rFonts w:ascii="Arial" w:hAnsi="Arial" w:cs="Arial"/>
        </w:rPr>
      </w:pPr>
      <w:r>
        <w:rPr>
          <w:rFonts w:ascii="Arial" w:hAnsi="Arial" w:cs="Arial"/>
        </w:rPr>
        <w:t xml:space="preserve">21. </w:t>
      </w:r>
      <w:r w:rsidR="00493F25">
        <w:rPr>
          <w:rFonts w:ascii="Arial" w:hAnsi="Arial" w:cs="Arial"/>
        </w:rPr>
        <w:t>Která instituce EU má své sídlo na třech místech (ve Štrasburku, v Bruselu a v Lucemburku)?</w:t>
      </w:r>
    </w:p>
    <w:p w14:paraId="79565351" w14:textId="1709DF5C" w:rsidR="00493F25" w:rsidRPr="00FF06A9" w:rsidRDefault="00493F25" w:rsidP="000E436A">
      <w:pPr>
        <w:spacing w:line="23" w:lineRule="atLeast"/>
        <w:contextualSpacing/>
        <w:rPr>
          <w:rFonts w:ascii="Arial" w:hAnsi="Arial" w:cs="Arial"/>
          <w:b/>
          <w:bCs/>
        </w:rPr>
      </w:pPr>
      <w:r w:rsidRPr="00FF06A9">
        <w:rPr>
          <w:rFonts w:ascii="Arial" w:hAnsi="Arial" w:cs="Arial"/>
          <w:b/>
          <w:bCs/>
        </w:rPr>
        <w:t>a) Evropský parlament</w:t>
      </w:r>
    </w:p>
    <w:p w14:paraId="70CA8870" w14:textId="4FEF6254" w:rsidR="00493F25" w:rsidRDefault="00493F25" w:rsidP="000E436A">
      <w:pPr>
        <w:spacing w:line="23" w:lineRule="atLeast"/>
        <w:contextualSpacing/>
        <w:rPr>
          <w:rFonts w:ascii="Arial" w:hAnsi="Arial" w:cs="Arial"/>
        </w:rPr>
      </w:pPr>
      <w:r>
        <w:rPr>
          <w:rFonts w:ascii="Arial" w:hAnsi="Arial" w:cs="Arial"/>
        </w:rPr>
        <w:t>b) Evropská komise</w:t>
      </w:r>
    </w:p>
    <w:p w14:paraId="2D9C051C" w14:textId="07FD13A4" w:rsidR="00493F25" w:rsidRDefault="00493F25" w:rsidP="000E436A">
      <w:pPr>
        <w:spacing w:line="23" w:lineRule="atLeast"/>
        <w:contextualSpacing/>
        <w:rPr>
          <w:rFonts w:ascii="Arial" w:hAnsi="Arial" w:cs="Arial"/>
        </w:rPr>
      </w:pPr>
      <w:r>
        <w:rPr>
          <w:rFonts w:ascii="Arial" w:hAnsi="Arial" w:cs="Arial"/>
        </w:rPr>
        <w:t>c) Evropská rada</w:t>
      </w:r>
    </w:p>
    <w:p w14:paraId="12E74283" w14:textId="4C0144D5" w:rsidR="00493F25" w:rsidRDefault="00493F25" w:rsidP="000E436A">
      <w:pPr>
        <w:spacing w:line="23" w:lineRule="atLeast"/>
        <w:contextualSpacing/>
        <w:rPr>
          <w:rFonts w:ascii="Arial" w:hAnsi="Arial" w:cs="Arial"/>
        </w:rPr>
      </w:pPr>
      <w:r>
        <w:rPr>
          <w:rFonts w:ascii="Arial" w:hAnsi="Arial" w:cs="Arial"/>
        </w:rPr>
        <w:t>d) Výbor regionů</w:t>
      </w:r>
    </w:p>
    <w:p w14:paraId="65F3D573" w14:textId="77777777" w:rsidR="000E436A" w:rsidRPr="00FE117C" w:rsidRDefault="000E436A" w:rsidP="000E436A">
      <w:pPr>
        <w:spacing w:line="23" w:lineRule="atLeast"/>
        <w:contextualSpacing/>
        <w:rPr>
          <w:rFonts w:ascii="Arial" w:hAnsi="Arial" w:cs="Arial"/>
        </w:rPr>
      </w:pPr>
    </w:p>
    <w:p w14:paraId="56508C1F" w14:textId="3F50BA8E" w:rsidR="000E436A" w:rsidRDefault="000E436A" w:rsidP="000E436A">
      <w:pPr>
        <w:spacing w:line="23" w:lineRule="atLeast"/>
        <w:contextualSpacing/>
        <w:rPr>
          <w:rFonts w:ascii="Arial" w:hAnsi="Arial" w:cs="Arial"/>
        </w:rPr>
      </w:pPr>
      <w:r>
        <w:rPr>
          <w:rFonts w:ascii="Arial" w:hAnsi="Arial" w:cs="Arial"/>
        </w:rPr>
        <w:t xml:space="preserve">22. </w:t>
      </w:r>
      <w:r w:rsidR="00937C4E">
        <w:rPr>
          <w:rFonts w:ascii="Arial" w:hAnsi="Arial" w:cs="Arial"/>
        </w:rPr>
        <w:t>Daniela se rozhodla seřadit zakoupené knihy chronologicky, tedy podle roku narození autorů. Jak za sebou řadila svazky od nejstaršího po nejnovější?</w:t>
      </w:r>
    </w:p>
    <w:p w14:paraId="1711AE7C" w14:textId="0FC7B305" w:rsidR="00937C4E" w:rsidRDefault="00937C4E" w:rsidP="000E436A">
      <w:pPr>
        <w:spacing w:line="23" w:lineRule="atLeast"/>
        <w:contextualSpacing/>
        <w:rPr>
          <w:rFonts w:ascii="Arial" w:hAnsi="Arial" w:cs="Arial"/>
        </w:rPr>
      </w:pPr>
      <w:r>
        <w:rPr>
          <w:rFonts w:ascii="Arial" w:hAnsi="Arial" w:cs="Arial"/>
        </w:rPr>
        <w:t>a) Platónova Ústava, Vladař, Aristotelova Politika, Ideály humanitní, Komunistický manifest.</w:t>
      </w:r>
    </w:p>
    <w:p w14:paraId="7B2B727E" w14:textId="797E9708" w:rsidR="00937C4E" w:rsidRDefault="00937C4E" w:rsidP="000E436A">
      <w:pPr>
        <w:spacing w:line="23" w:lineRule="atLeast"/>
        <w:contextualSpacing/>
        <w:rPr>
          <w:rFonts w:ascii="Arial" w:hAnsi="Arial" w:cs="Arial"/>
        </w:rPr>
      </w:pPr>
      <w:r>
        <w:rPr>
          <w:rFonts w:ascii="Arial" w:hAnsi="Arial" w:cs="Arial"/>
        </w:rPr>
        <w:t>b) Aristotelova Politika, Platónova Ústava, Politika, Komunistický manifest, Ideály humanitní.</w:t>
      </w:r>
    </w:p>
    <w:p w14:paraId="0875165B" w14:textId="64CAF2F5" w:rsidR="00937C4E" w:rsidRPr="00937C4E" w:rsidRDefault="00937C4E" w:rsidP="000E436A">
      <w:pPr>
        <w:spacing w:line="23" w:lineRule="atLeast"/>
        <w:contextualSpacing/>
        <w:rPr>
          <w:rFonts w:ascii="Arial" w:hAnsi="Arial" w:cs="Arial"/>
          <w:b/>
          <w:bCs/>
        </w:rPr>
      </w:pPr>
      <w:r w:rsidRPr="00937C4E">
        <w:rPr>
          <w:rFonts w:ascii="Arial" w:hAnsi="Arial" w:cs="Arial"/>
          <w:b/>
          <w:bCs/>
        </w:rPr>
        <w:t xml:space="preserve">c) Platónova Ústava, Aristotelova Politika, Vladař, Komunistický manifest, Ideály humanitní. </w:t>
      </w:r>
    </w:p>
    <w:p w14:paraId="58D78A21" w14:textId="7EED4CA8" w:rsidR="00937C4E" w:rsidRDefault="00937C4E" w:rsidP="000E436A">
      <w:pPr>
        <w:spacing w:line="23" w:lineRule="atLeast"/>
        <w:contextualSpacing/>
        <w:rPr>
          <w:rFonts w:ascii="Arial" w:hAnsi="Arial" w:cs="Arial"/>
        </w:rPr>
      </w:pPr>
      <w:r>
        <w:rPr>
          <w:rFonts w:ascii="Arial" w:hAnsi="Arial" w:cs="Arial"/>
        </w:rPr>
        <w:t xml:space="preserve">d) Platónova Ústava, Aristotelova Politika, Komunistický manifest, Vladař, Ideály humanitní. </w:t>
      </w:r>
    </w:p>
    <w:p w14:paraId="6B1C57F4" w14:textId="77777777" w:rsidR="000E436A" w:rsidRDefault="000E436A" w:rsidP="000E436A">
      <w:pPr>
        <w:spacing w:after="0" w:line="240" w:lineRule="auto"/>
        <w:rPr>
          <w:rFonts w:ascii="Arial" w:hAnsi="Arial" w:cs="Arial"/>
        </w:rPr>
      </w:pPr>
    </w:p>
    <w:p w14:paraId="39670B8D" w14:textId="057C347C" w:rsidR="000E436A" w:rsidRDefault="000E436A" w:rsidP="000E436A">
      <w:pPr>
        <w:spacing w:line="23" w:lineRule="atLeast"/>
        <w:contextualSpacing/>
        <w:rPr>
          <w:rFonts w:ascii="Arial" w:hAnsi="Arial" w:cs="Arial"/>
        </w:rPr>
      </w:pPr>
      <w:r>
        <w:rPr>
          <w:rFonts w:ascii="Arial" w:hAnsi="Arial" w:cs="Arial"/>
        </w:rPr>
        <w:t>23.</w:t>
      </w:r>
      <w:r w:rsidR="00A13F87">
        <w:rPr>
          <w:rFonts w:ascii="Arial" w:hAnsi="Arial" w:cs="Arial"/>
        </w:rPr>
        <w:t xml:space="preserve"> Která z níže uvedených nepatří mezi tzv. kodaňská kritéria, která musí splnit uchazeči o členství v Evropské unii?</w:t>
      </w:r>
    </w:p>
    <w:p w14:paraId="08F633DF" w14:textId="24C46330" w:rsidR="00A13F87" w:rsidRDefault="00A13F87" w:rsidP="000E436A">
      <w:pPr>
        <w:spacing w:line="23" w:lineRule="atLeast"/>
        <w:contextualSpacing/>
        <w:rPr>
          <w:rFonts w:ascii="Arial" w:hAnsi="Arial" w:cs="Arial"/>
        </w:rPr>
      </w:pPr>
      <w:r>
        <w:rPr>
          <w:rFonts w:ascii="Arial" w:hAnsi="Arial" w:cs="Arial"/>
        </w:rPr>
        <w:t>a) existence stabilních institucí garantujících demokracii a vládu zákona</w:t>
      </w:r>
    </w:p>
    <w:p w14:paraId="1D1DEA4D" w14:textId="1509D17C" w:rsidR="00A13F87" w:rsidRPr="00A13F87" w:rsidRDefault="00A13F87" w:rsidP="000E436A">
      <w:pPr>
        <w:spacing w:line="23" w:lineRule="atLeast"/>
        <w:contextualSpacing/>
        <w:rPr>
          <w:rFonts w:ascii="Arial" w:hAnsi="Arial" w:cs="Arial"/>
          <w:b/>
          <w:bCs/>
        </w:rPr>
      </w:pPr>
      <w:r w:rsidRPr="00A13F87">
        <w:rPr>
          <w:rFonts w:ascii="Arial" w:hAnsi="Arial" w:cs="Arial"/>
          <w:b/>
          <w:bCs/>
        </w:rPr>
        <w:t>b) splnění kritérií pro inflaci a úrokové míry</w:t>
      </w:r>
    </w:p>
    <w:p w14:paraId="34B62F14" w14:textId="7B873CEE" w:rsidR="00A13F87" w:rsidRDefault="00A13F87" w:rsidP="000E436A">
      <w:pPr>
        <w:spacing w:line="23" w:lineRule="atLeast"/>
        <w:contextualSpacing/>
        <w:rPr>
          <w:rFonts w:ascii="Arial" w:hAnsi="Arial" w:cs="Arial"/>
        </w:rPr>
      </w:pPr>
      <w:r>
        <w:rPr>
          <w:rFonts w:ascii="Arial" w:hAnsi="Arial" w:cs="Arial"/>
        </w:rPr>
        <w:t>c) existence fungující tržní ekonomiky</w:t>
      </w:r>
    </w:p>
    <w:p w14:paraId="0E397C5C" w14:textId="6E53FFC3" w:rsidR="00A13F87" w:rsidRPr="00B20A61" w:rsidRDefault="00A13F87" w:rsidP="000E436A">
      <w:pPr>
        <w:spacing w:line="23" w:lineRule="atLeast"/>
        <w:contextualSpacing/>
        <w:rPr>
          <w:rFonts w:ascii="Arial" w:hAnsi="Arial" w:cs="Arial"/>
        </w:rPr>
      </w:pPr>
      <w:r>
        <w:rPr>
          <w:rFonts w:ascii="Arial" w:hAnsi="Arial" w:cs="Arial"/>
        </w:rPr>
        <w:t>d) respektování politických, ekonomických a měnových cílů Evropské unie</w:t>
      </w:r>
    </w:p>
    <w:p w14:paraId="4132E6E1" w14:textId="77777777" w:rsidR="000E436A" w:rsidRDefault="000E436A" w:rsidP="000E436A">
      <w:pPr>
        <w:spacing w:after="0" w:line="240" w:lineRule="auto"/>
        <w:rPr>
          <w:rFonts w:cstheme="minorHAnsi"/>
          <w:sz w:val="24"/>
          <w:szCs w:val="24"/>
        </w:rPr>
      </w:pPr>
    </w:p>
    <w:p w14:paraId="58D02A97" w14:textId="661DC3C8" w:rsidR="000E436A" w:rsidRDefault="000E436A" w:rsidP="000E436A">
      <w:pPr>
        <w:spacing w:after="0" w:line="240" w:lineRule="auto"/>
        <w:rPr>
          <w:rFonts w:ascii="Arial" w:hAnsi="Arial" w:cs="Arial"/>
        </w:rPr>
      </w:pPr>
      <w:r w:rsidRPr="00B20A61">
        <w:rPr>
          <w:rFonts w:ascii="Arial" w:hAnsi="Arial" w:cs="Arial"/>
        </w:rPr>
        <w:t xml:space="preserve">24. </w:t>
      </w:r>
      <w:r w:rsidR="00A13F87">
        <w:rPr>
          <w:rFonts w:ascii="Arial" w:hAnsi="Arial" w:cs="Arial"/>
        </w:rPr>
        <w:t>V roce 2009 Česká republika poprvé předsedala Radě EU. Tehdejší česká vláda však neustála hlasování opozice o vyslovení nedůvěry</w:t>
      </w:r>
      <w:r w:rsidR="00027E8A">
        <w:rPr>
          <w:rFonts w:ascii="Arial" w:hAnsi="Arial" w:cs="Arial"/>
        </w:rPr>
        <w:t xml:space="preserve">. </w:t>
      </w:r>
      <w:r w:rsidR="00A13F87">
        <w:rPr>
          <w:rFonts w:ascii="Arial" w:hAnsi="Arial" w:cs="Arial"/>
        </w:rPr>
        <w:t xml:space="preserve">Kdo vedl </w:t>
      </w:r>
      <w:r w:rsidR="00027E8A">
        <w:rPr>
          <w:rFonts w:ascii="Arial" w:hAnsi="Arial" w:cs="Arial"/>
        </w:rPr>
        <w:t>tuto vládu?</w:t>
      </w:r>
    </w:p>
    <w:p w14:paraId="1EECCCCA" w14:textId="727C6E09" w:rsidR="00027E8A" w:rsidRDefault="00027E8A" w:rsidP="000E436A">
      <w:pPr>
        <w:spacing w:after="0" w:line="240" w:lineRule="auto"/>
        <w:rPr>
          <w:rFonts w:ascii="Arial" w:hAnsi="Arial" w:cs="Arial"/>
        </w:rPr>
      </w:pPr>
      <w:r>
        <w:rPr>
          <w:rFonts w:ascii="Arial" w:hAnsi="Arial" w:cs="Arial"/>
        </w:rPr>
        <w:t>a) Jiří Paroubek</w:t>
      </w:r>
    </w:p>
    <w:p w14:paraId="2A964C2D" w14:textId="1F9FD3D0" w:rsidR="00027E8A" w:rsidRPr="00027E8A" w:rsidRDefault="00027E8A" w:rsidP="000E436A">
      <w:pPr>
        <w:spacing w:after="0" w:line="240" w:lineRule="auto"/>
        <w:rPr>
          <w:rFonts w:ascii="Arial" w:hAnsi="Arial" w:cs="Arial"/>
          <w:b/>
          <w:bCs/>
        </w:rPr>
      </w:pPr>
      <w:r w:rsidRPr="00027E8A">
        <w:rPr>
          <w:rFonts w:ascii="Arial" w:hAnsi="Arial" w:cs="Arial"/>
          <w:b/>
          <w:bCs/>
        </w:rPr>
        <w:t>b) Mirek Topolánek</w:t>
      </w:r>
    </w:p>
    <w:p w14:paraId="518D84C4" w14:textId="171F0769" w:rsidR="00027E8A" w:rsidRDefault="00027E8A" w:rsidP="000E436A">
      <w:pPr>
        <w:spacing w:after="0" w:line="240" w:lineRule="auto"/>
        <w:rPr>
          <w:rFonts w:ascii="Arial" w:hAnsi="Arial" w:cs="Arial"/>
        </w:rPr>
      </w:pPr>
      <w:r>
        <w:rPr>
          <w:rFonts w:ascii="Arial" w:hAnsi="Arial" w:cs="Arial"/>
        </w:rPr>
        <w:t>c) Petr Nečas</w:t>
      </w:r>
    </w:p>
    <w:p w14:paraId="1C6C07CF" w14:textId="03EC98F5" w:rsidR="00027E8A" w:rsidRDefault="00027E8A" w:rsidP="000E436A">
      <w:pPr>
        <w:spacing w:after="0" w:line="240" w:lineRule="auto"/>
        <w:rPr>
          <w:rFonts w:ascii="Arial" w:hAnsi="Arial" w:cs="Arial"/>
        </w:rPr>
      </w:pPr>
      <w:r>
        <w:rPr>
          <w:rFonts w:ascii="Arial" w:hAnsi="Arial" w:cs="Arial"/>
        </w:rPr>
        <w:t>d) Andrej Babiš</w:t>
      </w:r>
    </w:p>
    <w:p w14:paraId="44FECF6D" w14:textId="77777777" w:rsidR="000E436A" w:rsidRDefault="000E436A" w:rsidP="000E436A">
      <w:pPr>
        <w:spacing w:after="0" w:line="240" w:lineRule="auto"/>
        <w:rPr>
          <w:rFonts w:ascii="Arial" w:hAnsi="Arial" w:cs="Arial"/>
        </w:rPr>
      </w:pPr>
    </w:p>
    <w:p w14:paraId="7E686A00" w14:textId="7B1430C3" w:rsidR="000E436A" w:rsidRDefault="000E436A" w:rsidP="000E436A">
      <w:pPr>
        <w:spacing w:after="0" w:line="240" w:lineRule="auto"/>
        <w:rPr>
          <w:rFonts w:ascii="Arial" w:hAnsi="Arial" w:cs="Arial"/>
        </w:rPr>
      </w:pPr>
      <w:r>
        <w:rPr>
          <w:rFonts w:ascii="Arial" w:hAnsi="Arial" w:cs="Arial"/>
        </w:rPr>
        <w:t xml:space="preserve">25. </w:t>
      </w:r>
      <w:r w:rsidR="00727365">
        <w:rPr>
          <w:rFonts w:ascii="Arial" w:hAnsi="Arial" w:cs="Arial"/>
        </w:rPr>
        <w:t>Evropský soudní dvůr je:</w:t>
      </w:r>
    </w:p>
    <w:p w14:paraId="509FA598" w14:textId="7290B0EE" w:rsidR="00727365" w:rsidRDefault="00727365" w:rsidP="000E436A">
      <w:pPr>
        <w:spacing w:after="0" w:line="240" w:lineRule="auto"/>
        <w:rPr>
          <w:rFonts w:ascii="Arial" w:hAnsi="Arial" w:cs="Arial"/>
        </w:rPr>
      </w:pPr>
      <w:r>
        <w:rPr>
          <w:rFonts w:ascii="Arial" w:hAnsi="Arial" w:cs="Arial"/>
        </w:rPr>
        <w:t>a) budova soudu v Bruselu</w:t>
      </w:r>
    </w:p>
    <w:p w14:paraId="07A35454" w14:textId="18B99CB0" w:rsidR="00727365" w:rsidRPr="00727365" w:rsidRDefault="00727365" w:rsidP="000E436A">
      <w:pPr>
        <w:spacing w:after="0" w:line="240" w:lineRule="auto"/>
        <w:rPr>
          <w:rFonts w:ascii="Arial" w:hAnsi="Arial" w:cs="Arial"/>
          <w:b/>
          <w:bCs/>
        </w:rPr>
      </w:pPr>
      <w:r w:rsidRPr="00727365">
        <w:rPr>
          <w:rFonts w:ascii="Arial" w:hAnsi="Arial" w:cs="Arial"/>
          <w:b/>
          <w:bCs/>
        </w:rPr>
        <w:t>b) nejvyšší soud Evropské unie</w:t>
      </w:r>
    </w:p>
    <w:p w14:paraId="23BCDD63" w14:textId="722AEC5C" w:rsidR="00727365" w:rsidRDefault="00727365" w:rsidP="000E436A">
      <w:pPr>
        <w:spacing w:after="0" w:line="240" w:lineRule="auto"/>
        <w:rPr>
          <w:rFonts w:ascii="Arial" w:hAnsi="Arial" w:cs="Arial"/>
        </w:rPr>
      </w:pPr>
      <w:r>
        <w:rPr>
          <w:rFonts w:ascii="Arial" w:hAnsi="Arial" w:cs="Arial"/>
        </w:rPr>
        <w:t>c) nic podobného neexistuje</w:t>
      </w:r>
    </w:p>
    <w:p w14:paraId="73BA72D0" w14:textId="7562C2D5" w:rsidR="00727365" w:rsidRPr="00B20A61" w:rsidRDefault="00727365" w:rsidP="000E436A">
      <w:pPr>
        <w:spacing w:after="0" w:line="240" w:lineRule="auto"/>
        <w:rPr>
          <w:rFonts w:ascii="Arial" w:hAnsi="Arial" w:cs="Arial"/>
          <w:b/>
        </w:rPr>
      </w:pPr>
      <w:r>
        <w:rPr>
          <w:rFonts w:ascii="Arial" w:hAnsi="Arial" w:cs="Arial"/>
        </w:rPr>
        <w:t>d) Svaz evropských soudců</w:t>
      </w:r>
    </w:p>
    <w:p w14:paraId="06B7874D" w14:textId="77777777" w:rsidR="000E436A" w:rsidRDefault="000E436A" w:rsidP="000E436A">
      <w:pPr>
        <w:spacing w:line="23" w:lineRule="atLeast"/>
        <w:contextualSpacing/>
        <w:rPr>
          <w:rFonts w:ascii="Arial" w:hAnsi="Arial" w:cs="Arial"/>
        </w:rPr>
      </w:pPr>
    </w:p>
    <w:p w14:paraId="49CE4DD8" w14:textId="6AD40E9B" w:rsidR="000E436A" w:rsidRDefault="000E436A" w:rsidP="000E436A">
      <w:pPr>
        <w:spacing w:after="0" w:line="240" w:lineRule="auto"/>
        <w:rPr>
          <w:rFonts w:ascii="Arial" w:hAnsi="Arial" w:cs="Arial"/>
        </w:rPr>
      </w:pPr>
      <w:r>
        <w:rPr>
          <w:rFonts w:ascii="Arial" w:hAnsi="Arial" w:cs="Arial"/>
        </w:rPr>
        <w:t xml:space="preserve">26. </w:t>
      </w:r>
      <w:r w:rsidR="00F667FA">
        <w:rPr>
          <w:rFonts w:ascii="Arial" w:hAnsi="Arial" w:cs="Arial"/>
        </w:rPr>
        <w:t>Který z uvedených států nejvíce usiluje o neutrální pozici v mezinárodních vztazích?</w:t>
      </w:r>
    </w:p>
    <w:p w14:paraId="64413323" w14:textId="65524C37" w:rsidR="00F667FA" w:rsidRDefault="00F667FA" w:rsidP="000E436A">
      <w:pPr>
        <w:spacing w:after="0" w:line="240" w:lineRule="auto"/>
        <w:rPr>
          <w:rFonts w:ascii="Arial" w:hAnsi="Arial" w:cs="Arial"/>
        </w:rPr>
      </w:pPr>
      <w:r>
        <w:rPr>
          <w:rFonts w:ascii="Arial" w:hAnsi="Arial" w:cs="Arial"/>
        </w:rPr>
        <w:t>a) Švédsko</w:t>
      </w:r>
    </w:p>
    <w:p w14:paraId="2142D47E" w14:textId="0B6416ED" w:rsidR="00F667FA" w:rsidRDefault="00F667FA" w:rsidP="000E436A">
      <w:pPr>
        <w:spacing w:after="0" w:line="240" w:lineRule="auto"/>
        <w:rPr>
          <w:rFonts w:ascii="Arial" w:hAnsi="Arial" w:cs="Arial"/>
        </w:rPr>
      </w:pPr>
      <w:r>
        <w:rPr>
          <w:rFonts w:ascii="Arial" w:hAnsi="Arial" w:cs="Arial"/>
        </w:rPr>
        <w:t>b) Rumunsko</w:t>
      </w:r>
    </w:p>
    <w:p w14:paraId="19D02F82" w14:textId="5839EF2E" w:rsidR="00F667FA" w:rsidRPr="00F667FA" w:rsidRDefault="00F667FA" w:rsidP="000E436A">
      <w:pPr>
        <w:spacing w:after="0" w:line="240" w:lineRule="auto"/>
        <w:rPr>
          <w:rFonts w:ascii="Arial" w:hAnsi="Arial" w:cs="Arial"/>
          <w:b/>
          <w:bCs/>
        </w:rPr>
      </w:pPr>
      <w:r w:rsidRPr="00F667FA">
        <w:rPr>
          <w:rFonts w:ascii="Arial" w:hAnsi="Arial" w:cs="Arial"/>
          <w:b/>
          <w:bCs/>
        </w:rPr>
        <w:t>c) Rakousko</w:t>
      </w:r>
    </w:p>
    <w:p w14:paraId="419990E0" w14:textId="161D0B22" w:rsidR="00F667FA" w:rsidRDefault="00F667FA" w:rsidP="000E436A">
      <w:pPr>
        <w:spacing w:after="0" w:line="240" w:lineRule="auto"/>
        <w:rPr>
          <w:rFonts w:ascii="Arial" w:hAnsi="Arial" w:cs="Arial"/>
        </w:rPr>
      </w:pPr>
      <w:r>
        <w:rPr>
          <w:rFonts w:ascii="Arial" w:hAnsi="Arial" w:cs="Arial"/>
        </w:rPr>
        <w:t>d) Finsko</w:t>
      </w:r>
    </w:p>
    <w:p w14:paraId="0A8D2C24" w14:textId="77777777" w:rsidR="000E436A" w:rsidRDefault="000E436A" w:rsidP="000E436A">
      <w:pPr>
        <w:spacing w:line="23" w:lineRule="atLeast"/>
        <w:contextualSpacing/>
        <w:rPr>
          <w:rFonts w:ascii="Arial" w:hAnsi="Arial" w:cs="Arial"/>
        </w:rPr>
      </w:pPr>
    </w:p>
    <w:p w14:paraId="64E31E4B" w14:textId="0559F3BB" w:rsidR="000E436A" w:rsidRDefault="000E436A" w:rsidP="000E436A">
      <w:pPr>
        <w:spacing w:after="0" w:line="240" w:lineRule="auto"/>
        <w:rPr>
          <w:rFonts w:ascii="Arial" w:hAnsi="Arial" w:cs="Arial"/>
        </w:rPr>
      </w:pPr>
      <w:r>
        <w:rPr>
          <w:rFonts w:ascii="Arial" w:hAnsi="Arial" w:cs="Arial"/>
        </w:rPr>
        <w:t xml:space="preserve">27. </w:t>
      </w:r>
      <w:r w:rsidR="00F667FA">
        <w:rPr>
          <w:rFonts w:ascii="Arial" w:hAnsi="Arial" w:cs="Arial"/>
        </w:rPr>
        <w:t>Jeden známý český hudebník se v roce 1989 podílel na založení Občanského fóra a později působil také v české politice. Za svůj hlavní politický úkol si vzal odchod sovětských vojsk z Československa. Jak se tento hudebník jmenoval?</w:t>
      </w:r>
    </w:p>
    <w:p w14:paraId="66E7EF06" w14:textId="1F3ED8E8" w:rsidR="00F667FA" w:rsidRPr="00F667FA" w:rsidRDefault="00F667FA" w:rsidP="000E436A">
      <w:pPr>
        <w:spacing w:after="0" w:line="240" w:lineRule="auto"/>
        <w:rPr>
          <w:rFonts w:ascii="Arial" w:hAnsi="Arial" w:cs="Arial"/>
          <w:b/>
          <w:bCs/>
        </w:rPr>
      </w:pPr>
      <w:r w:rsidRPr="00F667FA">
        <w:rPr>
          <w:rFonts w:ascii="Arial" w:hAnsi="Arial" w:cs="Arial"/>
          <w:b/>
          <w:bCs/>
        </w:rPr>
        <w:t>a) Michael Kocáb</w:t>
      </w:r>
    </w:p>
    <w:p w14:paraId="4913F155" w14:textId="6E5E485A" w:rsidR="00F667FA" w:rsidRDefault="00F667FA" w:rsidP="000E436A">
      <w:pPr>
        <w:spacing w:after="0" w:line="240" w:lineRule="auto"/>
        <w:rPr>
          <w:rFonts w:ascii="Arial" w:hAnsi="Arial" w:cs="Arial"/>
        </w:rPr>
      </w:pPr>
      <w:r>
        <w:rPr>
          <w:rFonts w:ascii="Arial" w:hAnsi="Arial" w:cs="Arial"/>
        </w:rPr>
        <w:t>b) Václav Neckář</w:t>
      </w:r>
    </w:p>
    <w:p w14:paraId="320A94B7" w14:textId="3FBB277A" w:rsidR="00F667FA" w:rsidRDefault="00F667FA" w:rsidP="000E436A">
      <w:pPr>
        <w:spacing w:after="0" w:line="240" w:lineRule="auto"/>
        <w:rPr>
          <w:rFonts w:ascii="Arial" w:hAnsi="Arial" w:cs="Arial"/>
        </w:rPr>
      </w:pPr>
      <w:r>
        <w:rPr>
          <w:rFonts w:ascii="Arial" w:hAnsi="Arial" w:cs="Arial"/>
        </w:rPr>
        <w:t>c) Karel Gott</w:t>
      </w:r>
    </w:p>
    <w:p w14:paraId="09E6504F" w14:textId="3E88D68E" w:rsidR="00F667FA" w:rsidRDefault="00F667FA" w:rsidP="000E436A">
      <w:pPr>
        <w:spacing w:after="0" w:line="240" w:lineRule="auto"/>
        <w:rPr>
          <w:rFonts w:ascii="Arial" w:hAnsi="Arial" w:cs="Arial"/>
        </w:rPr>
      </w:pPr>
      <w:r>
        <w:rPr>
          <w:rFonts w:ascii="Arial" w:hAnsi="Arial" w:cs="Arial"/>
        </w:rPr>
        <w:t>d) Karel Kryl</w:t>
      </w:r>
    </w:p>
    <w:p w14:paraId="780E0C71" w14:textId="77777777" w:rsidR="000E436A" w:rsidRDefault="000E436A" w:rsidP="000E436A">
      <w:pPr>
        <w:spacing w:line="23" w:lineRule="atLeast"/>
        <w:contextualSpacing/>
        <w:rPr>
          <w:rFonts w:ascii="Arial" w:hAnsi="Arial" w:cs="Arial"/>
        </w:rPr>
      </w:pPr>
    </w:p>
    <w:p w14:paraId="4E004C27" w14:textId="41009FD1" w:rsidR="000E436A" w:rsidRDefault="000E436A" w:rsidP="000E436A">
      <w:pPr>
        <w:spacing w:line="23" w:lineRule="atLeast"/>
        <w:contextualSpacing/>
        <w:rPr>
          <w:rFonts w:ascii="Arial" w:hAnsi="Arial" w:cs="Arial"/>
        </w:rPr>
      </w:pPr>
      <w:r>
        <w:rPr>
          <w:rFonts w:ascii="Arial" w:hAnsi="Arial" w:cs="Arial"/>
        </w:rPr>
        <w:t xml:space="preserve">28. </w:t>
      </w:r>
      <w:r w:rsidR="002D313D" w:rsidRPr="002D313D">
        <w:rPr>
          <w:rFonts w:ascii="Arial" w:hAnsi="Arial" w:cs="Arial"/>
        </w:rPr>
        <w:t>Dominantní stranou maďarského stranického systému je strana v čele, které stojí stávající premiér Viktor Orbán. O které straně je řeč?</w:t>
      </w:r>
    </w:p>
    <w:p w14:paraId="4FFFDD88" w14:textId="176486EE" w:rsidR="002D313D" w:rsidRDefault="002D313D" w:rsidP="000E436A">
      <w:pPr>
        <w:spacing w:line="23" w:lineRule="atLeast"/>
        <w:contextualSpacing/>
        <w:rPr>
          <w:rFonts w:ascii="Arial" w:hAnsi="Arial" w:cs="Arial"/>
        </w:rPr>
      </w:pPr>
      <w:r>
        <w:rPr>
          <w:rFonts w:ascii="Arial" w:hAnsi="Arial" w:cs="Arial"/>
        </w:rPr>
        <w:t>a) MSZP</w:t>
      </w:r>
    </w:p>
    <w:p w14:paraId="06991ADA" w14:textId="5590929E" w:rsidR="002D313D" w:rsidRDefault="002D313D" w:rsidP="000E436A">
      <w:pPr>
        <w:spacing w:line="23" w:lineRule="atLeast"/>
        <w:contextualSpacing/>
        <w:rPr>
          <w:rFonts w:ascii="Arial" w:hAnsi="Arial" w:cs="Arial"/>
        </w:rPr>
      </w:pPr>
      <w:r>
        <w:rPr>
          <w:rFonts w:ascii="Arial" w:hAnsi="Arial" w:cs="Arial"/>
        </w:rPr>
        <w:t xml:space="preserve">b) </w:t>
      </w:r>
      <w:proofErr w:type="spellStart"/>
      <w:r>
        <w:rPr>
          <w:rFonts w:ascii="Arial" w:hAnsi="Arial" w:cs="Arial"/>
        </w:rPr>
        <w:t>Jobbik</w:t>
      </w:r>
      <w:proofErr w:type="spellEnd"/>
    </w:p>
    <w:p w14:paraId="265597E8" w14:textId="41BF758F" w:rsidR="002D313D" w:rsidRPr="002D313D" w:rsidRDefault="002D313D" w:rsidP="000E436A">
      <w:pPr>
        <w:spacing w:line="23" w:lineRule="atLeast"/>
        <w:contextualSpacing/>
        <w:rPr>
          <w:rFonts w:ascii="Arial" w:hAnsi="Arial" w:cs="Arial"/>
          <w:b/>
          <w:bCs/>
        </w:rPr>
      </w:pPr>
      <w:r w:rsidRPr="002D313D">
        <w:rPr>
          <w:rFonts w:ascii="Arial" w:hAnsi="Arial" w:cs="Arial"/>
          <w:b/>
          <w:bCs/>
        </w:rPr>
        <w:t xml:space="preserve">c) </w:t>
      </w:r>
      <w:proofErr w:type="spellStart"/>
      <w:r w:rsidRPr="002D313D">
        <w:rPr>
          <w:rFonts w:ascii="Arial" w:hAnsi="Arial" w:cs="Arial"/>
          <w:b/>
          <w:bCs/>
        </w:rPr>
        <w:t>Fidesz</w:t>
      </w:r>
      <w:proofErr w:type="spellEnd"/>
    </w:p>
    <w:p w14:paraId="690DBA53" w14:textId="1F9CE62A" w:rsidR="002D313D" w:rsidRPr="00FE117C" w:rsidRDefault="002D313D" w:rsidP="000E436A">
      <w:pPr>
        <w:spacing w:line="23" w:lineRule="atLeast"/>
        <w:contextualSpacing/>
        <w:rPr>
          <w:rFonts w:ascii="Arial" w:hAnsi="Arial" w:cs="Arial"/>
        </w:rPr>
      </w:pPr>
      <w:r>
        <w:rPr>
          <w:rFonts w:ascii="Arial" w:hAnsi="Arial" w:cs="Arial"/>
        </w:rPr>
        <w:t xml:space="preserve">d) </w:t>
      </w:r>
      <w:proofErr w:type="spellStart"/>
      <w:r>
        <w:rPr>
          <w:rFonts w:ascii="Arial" w:hAnsi="Arial" w:cs="Arial"/>
        </w:rPr>
        <w:t>PiS</w:t>
      </w:r>
      <w:proofErr w:type="spellEnd"/>
    </w:p>
    <w:p w14:paraId="7C764CCE" w14:textId="77777777" w:rsidR="000E436A" w:rsidRDefault="000E436A" w:rsidP="000E436A">
      <w:pPr>
        <w:spacing w:line="23" w:lineRule="atLeast"/>
        <w:contextualSpacing/>
        <w:rPr>
          <w:rFonts w:ascii="Arial" w:hAnsi="Arial" w:cs="Arial"/>
        </w:rPr>
      </w:pPr>
    </w:p>
    <w:p w14:paraId="616D7677" w14:textId="4A89D002" w:rsidR="000E436A" w:rsidRDefault="000E436A" w:rsidP="000E436A">
      <w:pPr>
        <w:spacing w:after="0" w:line="240" w:lineRule="auto"/>
        <w:rPr>
          <w:rFonts w:ascii="Arial" w:hAnsi="Arial" w:cs="Arial"/>
        </w:rPr>
      </w:pPr>
      <w:r>
        <w:rPr>
          <w:rFonts w:ascii="Arial" w:hAnsi="Arial" w:cs="Arial"/>
        </w:rPr>
        <w:t xml:space="preserve">29. </w:t>
      </w:r>
      <w:r w:rsidR="002D313D">
        <w:rPr>
          <w:rFonts w:ascii="Arial" w:hAnsi="Arial" w:cs="Arial"/>
        </w:rPr>
        <w:t xml:space="preserve">USA </w:t>
      </w:r>
      <w:r w:rsidR="002D313D" w:rsidRPr="002D313D">
        <w:rPr>
          <w:rFonts w:ascii="Arial" w:hAnsi="Arial" w:cs="Arial"/>
        </w:rPr>
        <w:t>jsou federální republik</w:t>
      </w:r>
      <w:r w:rsidR="002D313D">
        <w:rPr>
          <w:rFonts w:ascii="Arial" w:hAnsi="Arial" w:cs="Arial"/>
        </w:rPr>
        <w:t>ou</w:t>
      </w:r>
      <w:r w:rsidR="002D313D" w:rsidRPr="002D313D">
        <w:rPr>
          <w:rFonts w:ascii="Arial" w:hAnsi="Arial" w:cs="Arial"/>
        </w:rPr>
        <w:t xml:space="preserve">, kterou tvoří 50 států a </w:t>
      </w:r>
      <w:proofErr w:type="spellStart"/>
      <w:r w:rsidR="002D313D" w:rsidRPr="002D313D">
        <w:rPr>
          <w:rFonts w:ascii="Arial" w:hAnsi="Arial" w:cs="Arial"/>
        </w:rPr>
        <w:t>District</w:t>
      </w:r>
      <w:proofErr w:type="spellEnd"/>
      <w:r w:rsidR="002D313D" w:rsidRPr="002D313D">
        <w:rPr>
          <w:rFonts w:ascii="Arial" w:hAnsi="Arial" w:cs="Arial"/>
        </w:rPr>
        <w:t xml:space="preserve"> </w:t>
      </w:r>
      <w:proofErr w:type="spellStart"/>
      <w:r w:rsidR="002D313D" w:rsidRPr="002D313D">
        <w:rPr>
          <w:rFonts w:ascii="Arial" w:hAnsi="Arial" w:cs="Arial"/>
        </w:rPr>
        <w:t>of</w:t>
      </w:r>
      <w:proofErr w:type="spellEnd"/>
      <w:r w:rsidR="002D313D" w:rsidRPr="002D313D">
        <w:rPr>
          <w:rFonts w:ascii="Arial" w:hAnsi="Arial" w:cs="Arial"/>
        </w:rPr>
        <w:t xml:space="preserve"> Columbia (D.C</w:t>
      </w:r>
      <w:r w:rsidR="002D313D">
        <w:rPr>
          <w:rFonts w:ascii="Arial" w:hAnsi="Arial" w:cs="Arial"/>
        </w:rPr>
        <w:t>.) Který z jmenovaných neřadíme mezi státy USA?</w:t>
      </w:r>
    </w:p>
    <w:p w14:paraId="6D16D452" w14:textId="2F5B08FA" w:rsidR="002D313D" w:rsidRDefault="002D313D" w:rsidP="000E436A">
      <w:pPr>
        <w:spacing w:after="0" w:line="240" w:lineRule="auto"/>
        <w:rPr>
          <w:rFonts w:ascii="Arial" w:hAnsi="Arial" w:cs="Arial"/>
        </w:rPr>
      </w:pPr>
      <w:r>
        <w:rPr>
          <w:rFonts w:ascii="Arial" w:hAnsi="Arial" w:cs="Arial"/>
        </w:rPr>
        <w:t>a) Kalifornie</w:t>
      </w:r>
    </w:p>
    <w:p w14:paraId="5274373C" w14:textId="5B817A5D" w:rsidR="002D313D" w:rsidRDefault="002D313D" w:rsidP="000E436A">
      <w:pPr>
        <w:spacing w:after="0" w:line="240" w:lineRule="auto"/>
        <w:rPr>
          <w:rFonts w:ascii="Arial" w:hAnsi="Arial" w:cs="Arial"/>
        </w:rPr>
      </w:pPr>
      <w:r>
        <w:rPr>
          <w:rFonts w:ascii="Arial" w:hAnsi="Arial" w:cs="Arial"/>
        </w:rPr>
        <w:t>b) Havaj</w:t>
      </w:r>
    </w:p>
    <w:p w14:paraId="11402F69" w14:textId="4219429D" w:rsidR="002D313D" w:rsidRDefault="002D313D" w:rsidP="000E436A">
      <w:pPr>
        <w:spacing w:after="0" w:line="240" w:lineRule="auto"/>
        <w:rPr>
          <w:rFonts w:ascii="Arial" w:hAnsi="Arial" w:cs="Arial"/>
        </w:rPr>
      </w:pPr>
      <w:r>
        <w:rPr>
          <w:rFonts w:ascii="Arial" w:hAnsi="Arial" w:cs="Arial"/>
        </w:rPr>
        <w:t>c) Aljaška</w:t>
      </w:r>
    </w:p>
    <w:p w14:paraId="5E1D45BE" w14:textId="519652F8" w:rsidR="002D313D" w:rsidRPr="002D313D" w:rsidRDefault="002D313D" w:rsidP="000E436A">
      <w:pPr>
        <w:spacing w:after="0" w:line="240" w:lineRule="auto"/>
        <w:rPr>
          <w:rFonts w:ascii="Arial" w:hAnsi="Arial" w:cs="Arial"/>
          <w:b/>
          <w:bCs/>
        </w:rPr>
      </w:pPr>
      <w:r w:rsidRPr="002D313D">
        <w:rPr>
          <w:rFonts w:ascii="Arial" w:hAnsi="Arial" w:cs="Arial"/>
          <w:b/>
          <w:bCs/>
        </w:rPr>
        <w:t>d) Americká Samoa</w:t>
      </w:r>
    </w:p>
    <w:p w14:paraId="3F66A858" w14:textId="77777777" w:rsidR="000E436A" w:rsidRDefault="000E436A" w:rsidP="000E436A">
      <w:pPr>
        <w:spacing w:line="23" w:lineRule="atLeast"/>
        <w:contextualSpacing/>
        <w:rPr>
          <w:rFonts w:ascii="Arial" w:hAnsi="Arial" w:cs="Arial"/>
        </w:rPr>
      </w:pPr>
    </w:p>
    <w:p w14:paraId="60550E22" w14:textId="24738B5B" w:rsidR="000E436A" w:rsidRDefault="000E436A" w:rsidP="000E436A">
      <w:pPr>
        <w:spacing w:after="0" w:line="240" w:lineRule="auto"/>
        <w:rPr>
          <w:rFonts w:ascii="Arial" w:hAnsi="Arial" w:cs="Arial"/>
        </w:rPr>
      </w:pPr>
      <w:r>
        <w:rPr>
          <w:rFonts w:ascii="Arial" w:hAnsi="Arial" w:cs="Arial"/>
        </w:rPr>
        <w:t xml:space="preserve">30. </w:t>
      </w:r>
      <w:r w:rsidR="00245AA7">
        <w:rPr>
          <w:rFonts w:ascii="Arial" w:hAnsi="Arial" w:cs="Arial"/>
        </w:rPr>
        <w:t>Tzv</w:t>
      </w:r>
      <w:r w:rsidR="00BD3E24">
        <w:rPr>
          <w:rFonts w:ascii="Arial" w:hAnsi="Arial" w:cs="Arial"/>
        </w:rPr>
        <w:t>.</w:t>
      </w:r>
      <w:r w:rsidR="00245AA7">
        <w:rPr>
          <w:rFonts w:ascii="Arial" w:hAnsi="Arial" w:cs="Arial"/>
        </w:rPr>
        <w:t xml:space="preserve"> Palachův týden je označení:</w:t>
      </w:r>
    </w:p>
    <w:p w14:paraId="6D337533" w14:textId="7E85B5A8" w:rsidR="00245AA7" w:rsidRDefault="00245AA7" w:rsidP="000E436A">
      <w:pPr>
        <w:spacing w:after="0" w:line="240" w:lineRule="auto"/>
        <w:rPr>
          <w:rFonts w:ascii="Arial" w:hAnsi="Arial" w:cs="Arial"/>
        </w:rPr>
      </w:pPr>
      <w:r>
        <w:rPr>
          <w:rFonts w:ascii="Arial" w:hAnsi="Arial" w:cs="Arial"/>
        </w:rPr>
        <w:t>a) pro občanské nepokoje, které se konaly u příležitosti 30. výročí uctění památky Jana Palacha.</w:t>
      </w:r>
    </w:p>
    <w:p w14:paraId="64BC9870" w14:textId="375CF476" w:rsidR="00245AA7" w:rsidRDefault="00245AA7" w:rsidP="000E436A">
      <w:pPr>
        <w:spacing w:after="0" w:line="240" w:lineRule="auto"/>
        <w:rPr>
          <w:rFonts w:ascii="Arial" w:hAnsi="Arial" w:cs="Arial"/>
        </w:rPr>
      </w:pPr>
      <w:r>
        <w:rPr>
          <w:rFonts w:ascii="Arial" w:hAnsi="Arial" w:cs="Arial"/>
        </w:rPr>
        <w:t>b) pro období vzniku Charty 77 a Výboru na obranu nespravedlivě stíhaných.</w:t>
      </w:r>
    </w:p>
    <w:p w14:paraId="041B2A50" w14:textId="09356A00" w:rsidR="00245AA7" w:rsidRPr="00245AA7" w:rsidRDefault="00245AA7" w:rsidP="000E436A">
      <w:pPr>
        <w:spacing w:after="0" w:line="240" w:lineRule="auto"/>
        <w:rPr>
          <w:rFonts w:ascii="Arial" w:hAnsi="Arial" w:cs="Arial"/>
          <w:b/>
          <w:bCs/>
        </w:rPr>
      </w:pPr>
      <w:r w:rsidRPr="00245AA7">
        <w:rPr>
          <w:rFonts w:ascii="Arial" w:hAnsi="Arial" w:cs="Arial"/>
          <w:b/>
          <w:bCs/>
        </w:rPr>
        <w:t>c) pro občanské nepokoje, které se konaly u příležitosti 20. výročí uctění památky Jana Palacha.</w:t>
      </w:r>
    </w:p>
    <w:p w14:paraId="6130468F" w14:textId="552E3EFA" w:rsidR="00245AA7" w:rsidRDefault="00245AA7" w:rsidP="000E436A">
      <w:pPr>
        <w:spacing w:after="0" w:line="240" w:lineRule="auto"/>
        <w:rPr>
          <w:rFonts w:ascii="Arial" w:hAnsi="Arial" w:cs="Arial"/>
        </w:rPr>
      </w:pPr>
      <w:r>
        <w:rPr>
          <w:rFonts w:ascii="Arial" w:hAnsi="Arial" w:cs="Arial"/>
        </w:rPr>
        <w:t>d) pro období tzv. stranických čistek v období normalizace.</w:t>
      </w:r>
    </w:p>
    <w:p w14:paraId="3A0C2A35" w14:textId="77777777" w:rsidR="000E436A" w:rsidRDefault="000E436A" w:rsidP="000E436A">
      <w:pPr>
        <w:spacing w:line="23" w:lineRule="atLeast"/>
        <w:contextualSpacing/>
        <w:rPr>
          <w:rFonts w:ascii="Arial" w:hAnsi="Arial" w:cs="Arial"/>
        </w:rPr>
      </w:pPr>
    </w:p>
    <w:p w14:paraId="7FBC16C1" w14:textId="4C731257" w:rsidR="000E436A" w:rsidRDefault="000E436A" w:rsidP="000E436A">
      <w:pPr>
        <w:spacing w:after="0" w:line="240" w:lineRule="auto"/>
        <w:rPr>
          <w:rFonts w:ascii="Arial" w:hAnsi="Arial" w:cs="Arial"/>
        </w:rPr>
      </w:pPr>
      <w:r>
        <w:rPr>
          <w:rFonts w:ascii="Arial" w:hAnsi="Arial" w:cs="Arial"/>
        </w:rPr>
        <w:t xml:space="preserve">31. </w:t>
      </w:r>
      <w:r w:rsidR="007E68FA">
        <w:rPr>
          <w:rFonts w:ascii="Arial" w:hAnsi="Arial" w:cs="Arial"/>
        </w:rPr>
        <w:t>Od kterého roku je Česká republika členem Evropské unie?</w:t>
      </w:r>
    </w:p>
    <w:p w14:paraId="759361C1" w14:textId="3C4A40F8" w:rsidR="007E68FA" w:rsidRDefault="007E68FA" w:rsidP="000E436A">
      <w:pPr>
        <w:spacing w:after="0" w:line="240" w:lineRule="auto"/>
        <w:rPr>
          <w:rFonts w:ascii="Arial" w:hAnsi="Arial" w:cs="Arial"/>
        </w:rPr>
      </w:pPr>
      <w:r>
        <w:rPr>
          <w:rFonts w:ascii="Arial" w:hAnsi="Arial" w:cs="Arial"/>
        </w:rPr>
        <w:t>a) 1996</w:t>
      </w:r>
    </w:p>
    <w:p w14:paraId="07AB3507" w14:textId="6E5223D5" w:rsidR="007E68FA" w:rsidRDefault="007E68FA" w:rsidP="000E436A">
      <w:pPr>
        <w:spacing w:after="0" w:line="240" w:lineRule="auto"/>
        <w:rPr>
          <w:rFonts w:ascii="Arial" w:hAnsi="Arial" w:cs="Arial"/>
        </w:rPr>
      </w:pPr>
      <w:r>
        <w:rPr>
          <w:rFonts w:ascii="Arial" w:hAnsi="Arial" w:cs="Arial"/>
        </w:rPr>
        <w:t>b) 1998</w:t>
      </w:r>
    </w:p>
    <w:p w14:paraId="60358C7A" w14:textId="667EE8CF" w:rsidR="007E68FA" w:rsidRPr="007E68FA" w:rsidRDefault="007E68FA" w:rsidP="000E436A">
      <w:pPr>
        <w:spacing w:after="0" w:line="240" w:lineRule="auto"/>
        <w:rPr>
          <w:rFonts w:ascii="Arial" w:hAnsi="Arial" w:cs="Arial"/>
          <w:b/>
          <w:bCs/>
        </w:rPr>
      </w:pPr>
      <w:r w:rsidRPr="007E68FA">
        <w:rPr>
          <w:rFonts w:ascii="Arial" w:hAnsi="Arial" w:cs="Arial"/>
          <w:b/>
          <w:bCs/>
        </w:rPr>
        <w:t>c) 2004</w:t>
      </w:r>
    </w:p>
    <w:p w14:paraId="2DB641B7" w14:textId="50B9EFDA" w:rsidR="007E68FA" w:rsidRDefault="007E68FA" w:rsidP="000E436A">
      <w:pPr>
        <w:spacing w:after="0" w:line="240" w:lineRule="auto"/>
        <w:rPr>
          <w:rFonts w:ascii="Arial" w:hAnsi="Arial" w:cs="Arial"/>
        </w:rPr>
      </w:pPr>
      <w:r>
        <w:rPr>
          <w:rFonts w:ascii="Arial" w:hAnsi="Arial" w:cs="Arial"/>
        </w:rPr>
        <w:t>d) 2006</w:t>
      </w:r>
    </w:p>
    <w:p w14:paraId="6DC1F2B5" w14:textId="77777777" w:rsidR="000E436A" w:rsidRDefault="000E436A" w:rsidP="000E436A">
      <w:pPr>
        <w:spacing w:after="0" w:line="240" w:lineRule="auto"/>
        <w:rPr>
          <w:rFonts w:ascii="Arial" w:hAnsi="Arial" w:cs="Arial"/>
        </w:rPr>
      </w:pPr>
    </w:p>
    <w:p w14:paraId="4488E8B0" w14:textId="12349653" w:rsidR="000E436A" w:rsidRDefault="000E436A" w:rsidP="000E436A">
      <w:pPr>
        <w:spacing w:after="0" w:line="240" w:lineRule="auto"/>
        <w:rPr>
          <w:rFonts w:ascii="Arial" w:hAnsi="Arial" w:cs="Arial"/>
        </w:rPr>
      </w:pPr>
      <w:r>
        <w:rPr>
          <w:rFonts w:ascii="Arial" w:hAnsi="Arial" w:cs="Arial"/>
        </w:rPr>
        <w:t xml:space="preserve">32. </w:t>
      </w:r>
      <w:r w:rsidR="00271E8F" w:rsidRPr="00271E8F">
        <w:rPr>
          <w:rFonts w:ascii="Arial" w:hAnsi="Arial" w:cs="Arial"/>
        </w:rPr>
        <w:t>Kdo byl mediátorem, jenž dojednal uzavření tzv. Abrahámovských dohod, tedy mírových smluv mezi Státem Izrael a Spojenými arabskými emiráty, resp. Bahrajnem?</w:t>
      </w:r>
    </w:p>
    <w:p w14:paraId="0677B603" w14:textId="5BF76D6C" w:rsidR="00271E8F" w:rsidRDefault="00271E8F" w:rsidP="000E436A">
      <w:pPr>
        <w:spacing w:after="0" w:line="240" w:lineRule="auto"/>
        <w:rPr>
          <w:rFonts w:ascii="Arial" w:hAnsi="Arial" w:cs="Arial"/>
        </w:rPr>
      </w:pPr>
      <w:r>
        <w:rPr>
          <w:rFonts w:ascii="Arial" w:hAnsi="Arial" w:cs="Arial"/>
        </w:rPr>
        <w:t>a) Evropská unie</w:t>
      </w:r>
    </w:p>
    <w:p w14:paraId="3E2D9F60" w14:textId="0A6EAC90" w:rsidR="00271E8F" w:rsidRDefault="00271E8F" w:rsidP="000E436A">
      <w:pPr>
        <w:spacing w:after="0" w:line="240" w:lineRule="auto"/>
        <w:rPr>
          <w:rFonts w:ascii="Arial" w:hAnsi="Arial" w:cs="Arial"/>
        </w:rPr>
      </w:pPr>
      <w:r>
        <w:rPr>
          <w:rFonts w:ascii="Arial" w:hAnsi="Arial" w:cs="Arial"/>
        </w:rPr>
        <w:t>b) Čína</w:t>
      </w:r>
    </w:p>
    <w:p w14:paraId="52DEBEFE" w14:textId="7D958093" w:rsidR="00271E8F" w:rsidRDefault="00271E8F" w:rsidP="000E436A">
      <w:pPr>
        <w:spacing w:after="0" w:line="240" w:lineRule="auto"/>
        <w:rPr>
          <w:rFonts w:ascii="Arial" w:hAnsi="Arial" w:cs="Arial"/>
        </w:rPr>
      </w:pPr>
      <w:r>
        <w:rPr>
          <w:rFonts w:ascii="Arial" w:hAnsi="Arial" w:cs="Arial"/>
        </w:rPr>
        <w:t>c) Ruská federace</w:t>
      </w:r>
    </w:p>
    <w:p w14:paraId="6B727EE9" w14:textId="769B54A0" w:rsidR="00271E8F" w:rsidRPr="00271E8F" w:rsidRDefault="00271E8F" w:rsidP="000E436A">
      <w:pPr>
        <w:spacing w:after="0" w:line="240" w:lineRule="auto"/>
        <w:rPr>
          <w:rFonts w:ascii="Arial" w:hAnsi="Arial" w:cs="Arial"/>
          <w:b/>
          <w:bCs/>
        </w:rPr>
      </w:pPr>
      <w:r w:rsidRPr="00271E8F">
        <w:rPr>
          <w:rFonts w:ascii="Arial" w:hAnsi="Arial" w:cs="Arial"/>
          <w:b/>
          <w:bCs/>
        </w:rPr>
        <w:t>d) USA</w:t>
      </w:r>
    </w:p>
    <w:p w14:paraId="5353872C" w14:textId="77777777" w:rsidR="000E436A" w:rsidRDefault="000E436A" w:rsidP="000E436A">
      <w:pPr>
        <w:spacing w:line="23" w:lineRule="atLeast"/>
        <w:contextualSpacing/>
        <w:rPr>
          <w:rFonts w:ascii="Arial" w:hAnsi="Arial" w:cs="Arial"/>
        </w:rPr>
      </w:pPr>
    </w:p>
    <w:p w14:paraId="467577A7" w14:textId="098FF5C7" w:rsidR="000E436A" w:rsidRDefault="000E436A" w:rsidP="000E436A">
      <w:pPr>
        <w:spacing w:line="23" w:lineRule="atLeast"/>
        <w:contextualSpacing/>
        <w:rPr>
          <w:rFonts w:ascii="Arial" w:hAnsi="Arial" w:cs="Arial"/>
        </w:rPr>
      </w:pPr>
      <w:r>
        <w:rPr>
          <w:rFonts w:ascii="Arial" w:hAnsi="Arial" w:cs="Arial"/>
        </w:rPr>
        <w:t xml:space="preserve">33. </w:t>
      </w:r>
      <w:r w:rsidR="00271E8F">
        <w:rPr>
          <w:rFonts w:ascii="Arial" w:hAnsi="Arial" w:cs="Arial"/>
        </w:rPr>
        <w:t>Jak často se střídá rotující předsednictví Evropské unie?</w:t>
      </w:r>
    </w:p>
    <w:p w14:paraId="72D488DD" w14:textId="4FC09AD3" w:rsidR="00271E8F" w:rsidRDefault="00271E8F" w:rsidP="000E436A">
      <w:pPr>
        <w:spacing w:line="23" w:lineRule="atLeast"/>
        <w:contextualSpacing/>
        <w:rPr>
          <w:rFonts w:ascii="Arial" w:hAnsi="Arial" w:cs="Arial"/>
        </w:rPr>
      </w:pPr>
      <w:r>
        <w:rPr>
          <w:rFonts w:ascii="Arial" w:hAnsi="Arial" w:cs="Arial"/>
        </w:rPr>
        <w:t>a) Každých pět let.</w:t>
      </w:r>
    </w:p>
    <w:p w14:paraId="46A4414D" w14:textId="5165920D" w:rsidR="00271E8F" w:rsidRPr="00271E8F" w:rsidRDefault="00271E8F" w:rsidP="000E436A">
      <w:pPr>
        <w:spacing w:line="23" w:lineRule="atLeast"/>
        <w:contextualSpacing/>
        <w:rPr>
          <w:rFonts w:ascii="Arial" w:hAnsi="Arial" w:cs="Arial"/>
          <w:b/>
          <w:bCs/>
        </w:rPr>
      </w:pPr>
      <w:r w:rsidRPr="00271E8F">
        <w:rPr>
          <w:rFonts w:ascii="Arial" w:hAnsi="Arial" w:cs="Arial"/>
          <w:b/>
          <w:bCs/>
        </w:rPr>
        <w:t>b) Každých šest měsíců.</w:t>
      </w:r>
    </w:p>
    <w:p w14:paraId="40A0F0A3" w14:textId="7CCA1F60" w:rsidR="00271E8F" w:rsidRDefault="00271E8F" w:rsidP="000E436A">
      <w:pPr>
        <w:spacing w:line="23" w:lineRule="atLeast"/>
        <w:contextualSpacing/>
        <w:rPr>
          <w:rFonts w:ascii="Arial" w:hAnsi="Arial" w:cs="Arial"/>
        </w:rPr>
      </w:pPr>
      <w:r>
        <w:rPr>
          <w:rFonts w:ascii="Arial" w:hAnsi="Arial" w:cs="Arial"/>
        </w:rPr>
        <w:t>c) Každý rok.</w:t>
      </w:r>
    </w:p>
    <w:p w14:paraId="71229F2E" w14:textId="0FF9FF47" w:rsidR="00271E8F" w:rsidRDefault="00271E8F" w:rsidP="000E436A">
      <w:pPr>
        <w:spacing w:line="23" w:lineRule="atLeast"/>
        <w:contextualSpacing/>
        <w:rPr>
          <w:rFonts w:ascii="Arial" w:hAnsi="Arial" w:cs="Arial"/>
        </w:rPr>
      </w:pPr>
      <w:r>
        <w:rPr>
          <w:rFonts w:ascii="Arial" w:hAnsi="Arial" w:cs="Arial"/>
        </w:rPr>
        <w:t>d) Každé tři týdny.</w:t>
      </w:r>
    </w:p>
    <w:p w14:paraId="237C2540" w14:textId="77777777" w:rsidR="000E436A" w:rsidRDefault="000E436A" w:rsidP="000E436A">
      <w:pPr>
        <w:spacing w:line="23" w:lineRule="atLeast"/>
        <w:contextualSpacing/>
        <w:rPr>
          <w:rFonts w:ascii="Arial" w:hAnsi="Arial" w:cs="Arial"/>
        </w:rPr>
      </w:pPr>
    </w:p>
    <w:p w14:paraId="6CADCB15" w14:textId="183B926B" w:rsidR="000E436A" w:rsidRDefault="000E436A" w:rsidP="000E436A">
      <w:pPr>
        <w:spacing w:line="23" w:lineRule="atLeast"/>
        <w:contextualSpacing/>
        <w:rPr>
          <w:rFonts w:ascii="Arial" w:hAnsi="Arial" w:cs="Arial"/>
        </w:rPr>
      </w:pPr>
      <w:r>
        <w:rPr>
          <w:rFonts w:ascii="Arial" w:hAnsi="Arial" w:cs="Arial"/>
        </w:rPr>
        <w:lastRenderedPageBreak/>
        <w:t xml:space="preserve">34. </w:t>
      </w:r>
      <w:r w:rsidR="00BD3E24">
        <w:rPr>
          <w:rFonts w:ascii="Arial" w:hAnsi="Arial" w:cs="Arial"/>
        </w:rPr>
        <w:t xml:space="preserve">Tato strana uspěla hned v prvních volbách do Poslanecké sněmovny, ve kterých kandidovala. V letech 2010-2012 byla součástí vlády Petra Nečase. Mezi její představitele patřil Vít Bárta, Radek John či Karolína </w:t>
      </w:r>
      <w:proofErr w:type="spellStart"/>
      <w:r w:rsidR="00BD3E24">
        <w:rPr>
          <w:rFonts w:ascii="Arial" w:hAnsi="Arial" w:cs="Arial"/>
        </w:rPr>
        <w:t>Peake</w:t>
      </w:r>
      <w:proofErr w:type="spellEnd"/>
      <w:r w:rsidR="00BD3E24">
        <w:rPr>
          <w:rFonts w:ascii="Arial" w:hAnsi="Arial" w:cs="Arial"/>
        </w:rPr>
        <w:t>. O kterou stranu se jedná?</w:t>
      </w:r>
    </w:p>
    <w:p w14:paraId="406CE48B" w14:textId="76AB2FF1" w:rsidR="00BD3E24" w:rsidRPr="00BD3E24" w:rsidRDefault="00BD3E24" w:rsidP="000E436A">
      <w:pPr>
        <w:spacing w:line="23" w:lineRule="atLeast"/>
        <w:contextualSpacing/>
        <w:rPr>
          <w:rFonts w:ascii="Arial" w:hAnsi="Arial" w:cs="Arial"/>
          <w:b/>
          <w:bCs/>
        </w:rPr>
      </w:pPr>
      <w:r w:rsidRPr="00BD3E24">
        <w:rPr>
          <w:rFonts w:ascii="Arial" w:hAnsi="Arial" w:cs="Arial"/>
          <w:b/>
          <w:bCs/>
        </w:rPr>
        <w:t>a) Věci Veřejné</w:t>
      </w:r>
    </w:p>
    <w:p w14:paraId="205B2F42" w14:textId="36D82F85" w:rsidR="00BD3E24" w:rsidRDefault="00BD3E24" w:rsidP="000E436A">
      <w:pPr>
        <w:spacing w:line="23" w:lineRule="atLeast"/>
        <w:contextualSpacing/>
        <w:rPr>
          <w:rFonts w:ascii="Arial" w:hAnsi="Arial" w:cs="Arial"/>
        </w:rPr>
      </w:pPr>
      <w:r>
        <w:rPr>
          <w:rFonts w:ascii="Arial" w:hAnsi="Arial" w:cs="Arial"/>
        </w:rPr>
        <w:t>b) Akce nespokojených občanů</w:t>
      </w:r>
    </w:p>
    <w:p w14:paraId="1EA3CC2C" w14:textId="3DD70CFB" w:rsidR="00BD3E24" w:rsidRDefault="00BD3E24" w:rsidP="000E436A">
      <w:pPr>
        <w:spacing w:line="23" w:lineRule="atLeast"/>
        <w:contextualSpacing/>
        <w:rPr>
          <w:rFonts w:ascii="Arial" w:hAnsi="Arial" w:cs="Arial"/>
        </w:rPr>
      </w:pPr>
      <w:r>
        <w:rPr>
          <w:rFonts w:ascii="Arial" w:hAnsi="Arial" w:cs="Arial"/>
        </w:rPr>
        <w:t>c) TOP09</w:t>
      </w:r>
    </w:p>
    <w:p w14:paraId="7E19BDBD" w14:textId="10107183" w:rsidR="00BD3E24" w:rsidRDefault="00BD3E24" w:rsidP="000E436A">
      <w:pPr>
        <w:spacing w:line="23" w:lineRule="atLeast"/>
        <w:contextualSpacing/>
        <w:rPr>
          <w:rFonts w:ascii="Arial" w:hAnsi="Arial" w:cs="Arial"/>
        </w:rPr>
      </w:pPr>
      <w:r>
        <w:rPr>
          <w:rFonts w:ascii="Arial" w:hAnsi="Arial" w:cs="Arial"/>
        </w:rPr>
        <w:t>d) STAN</w:t>
      </w:r>
    </w:p>
    <w:p w14:paraId="6254E5BB" w14:textId="77777777" w:rsidR="000E436A" w:rsidRDefault="000E436A" w:rsidP="000E436A">
      <w:pPr>
        <w:spacing w:line="23" w:lineRule="atLeast"/>
        <w:contextualSpacing/>
        <w:rPr>
          <w:rFonts w:ascii="Arial" w:hAnsi="Arial" w:cs="Arial"/>
        </w:rPr>
      </w:pPr>
    </w:p>
    <w:p w14:paraId="6DFE0F92" w14:textId="7B846E17" w:rsidR="000E436A" w:rsidRDefault="000E436A" w:rsidP="000E436A">
      <w:pPr>
        <w:spacing w:line="23" w:lineRule="atLeast"/>
        <w:contextualSpacing/>
        <w:rPr>
          <w:rFonts w:ascii="Arial" w:hAnsi="Arial" w:cs="Arial"/>
        </w:rPr>
      </w:pPr>
      <w:r>
        <w:rPr>
          <w:rFonts w:ascii="Arial" w:hAnsi="Arial" w:cs="Arial"/>
        </w:rPr>
        <w:t xml:space="preserve">35. </w:t>
      </w:r>
      <w:r w:rsidR="00BD3E24">
        <w:rPr>
          <w:rFonts w:ascii="Arial" w:hAnsi="Arial" w:cs="Arial"/>
        </w:rPr>
        <w:t>Ve finských parlamentních volbách v dubnu 2023 zvítězila:</w:t>
      </w:r>
    </w:p>
    <w:p w14:paraId="228067E3" w14:textId="5254F35C" w:rsidR="00BD3E24" w:rsidRPr="00BD3E24" w:rsidRDefault="00BD3E24" w:rsidP="000E436A">
      <w:pPr>
        <w:spacing w:line="23" w:lineRule="atLeast"/>
        <w:contextualSpacing/>
        <w:rPr>
          <w:rFonts w:ascii="Arial" w:hAnsi="Arial" w:cs="Arial"/>
          <w:b/>
          <w:bCs/>
        </w:rPr>
      </w:pPr>
      <w:r w:rsidRPr="00BD3E24">
        <w:rPr>
          <w:rFonts w:ascii="Arial" w:hAnsi="Arial" w:cs="Arial"/>
          <w:b/>
          <w:bCs/>
        </w:rPr>
        <w:t>a) Národní koaliční strana</w:t>
      </w:r>
    </w:p>
    <w:p w14:paraId="2008FC52" w14:textId="70E07AAA" w:rsidR="00BD3E24" w:rsidRDefault="00BD3E24" w:rsidP="000E436A">
      <w:pPr>
        <w:spacing w:line="23" w:lineRule="atLeast"/>
        <w:contextualSpacing/>
        <w:rPr>
          <w:rFonts w:ascii="Arial" w:hAnsi="Arial" w:cs="Arial"/>
        </w:rPr>
      </w:pPr>
      <w:r>
        <w:rPr>
          <w:rFonts w:ascii="Arial" w:hAnsi="Arial" w:cs="Arial"/>
        </w:rPr>
        <w:t>b) Strana Finů</w:t>
      </w:r>
    </w:p>
    <w:p w14:paraId="6ECED1F4" w14:textId="3B073474" w:rsidR="00BD3E24" w:rsidRDefault="00BD3E24" w:rsidP="000E436A">
      <w:pPr>
        <w:spacing w:line="23" w:lineRule="atLeast"/>
        <w:contextualSpacing/>
        <w:rPr>
          <w:rFonts w:ascii="Arial" w:hAnsi="Arial" w:cs="Arial"/>
        </w:rPr>
      </w:pPr>
      <w:r>
        <w:rPr>
          <w:rFonts w:ascii="Arial" w:hAnsi="Arial" w:cs="Arial"/>
        </w:rPr>
        <w:t>c) Sociálně-demokratická strana</w:t>
      </w:r>
    </w:p>
    <w:p w14:paraId="1E741BF0" w14:textId="3F475E60" w:rsidR="00BD3E24" w:rsidRDefault="00BD3E24" w:rsidP="000E436A">
      <w:pPr>
        <w:spacing w:line="23" w:lineRule="atLeast"/>
        <w:contextualSpacing/>
        <w:rPr>
          <w:rFonts w:ascii="Arial" w:hAnsi="Arial" w:cs="Arial"/>
        </w:rPr>
      </w:pPr>
      <w:r>
        <w:rPr>
          <w:rFonts w:ascii="Arial" w:hAnsi="Arial" w:cs="Arial"/>
        </w:rPr>
        <w:t>d) Zelení</w:t>
      </w:r>
    </w:p>
    <w:p w14:paraId="46A84FAC" w14:textId="77777777" w:rsidR="000E436A" w:rsidRDefault="000E436A" w:rsidP="000E436A">
      <w:pPr>
        <w:spacing w:line="23" w:lineRule="atLeast"/>
        <w:contextualSpacing/>
        <w:rPr>
          <w:rFonts w:ascii="Arial" w:hAnsi="Arial" w:cs="Arial"/>
        </w:rPr>
      </w:pPr>
    </w:p>
    <w:p w14:paraId="4205483C" w14:textId="333BC7BE" w:rsidR="000E436A" w:rsidRDefault="000E436A" w:rsidP="000E436A">
      <w:pPr>
        <w:spacing w:line="23" w:lineRule="atLeast"/>
        <w:contextualSpacing/>
        <w:rPr>
          <w:rFonts w:ascii="Arial" w:hAnsi="Arial" w:cs="Arial"/>
        </w:rPr>
      </w:pPr>
      <w:r>
        <w:rPr>
          <w:rFonts w:ascii="Arial" w:hAnsi="Arial" w:cs="Arial"/>
        </w:rPr>
        <w:t xml:space="preserve">36. </w:t>
      </w:r>
      <w:r w:rsidR="00BD3E24" w:rsidRPr="00BD3E24">
        <w:rPr>
          <w:rFonts w:ascii="Arial" w:hAnsi="Arial" w:cs="Arial"/>
        </w:rPr>
        <w:t>Ve kterém roce byl formálně ukončen proces znovusjednocení Německa?</w:t>
      </w:r>
    </w:p>
    <w:p w14:paraId="5FB0FBF6" w14:textId="75387E97" w:rsidR="000E436A" w:rsidRDefault="00BD3E24" w:rsidP="000E436A">
      <w:pPr>
        <w:spacing w:line="23" w:lineRule="atLeast"/>
        <w:contextualSpacing/>
        <w:rPr>
          <w:rFonts w:ascii="Arial" w:hAnsi="Arial" w:cs="Arial"/>
        </w:rPr>
      </w:pPr>
      <w:r>
        <w:rPr>
          <w:rFonts w:ascii="Arial" w:hAnsi="Arial" w:cs="Arial"/>
        </w:rPr>
        <w:t>a) 1989</w:t>
      </w:r>
    </w:p>
    <w:p w14:paraId="135D560D" w14:textId="307B512E" w:rsidR="00BD3E24" w:rsidRDefault="00BD3E24" w:rsidP="000E436A">
      <w:pPr>
        <w:spacing w:line="23" w:lineRule="atLeast"/>
        <w:contextualSpacing/>
        <w:rPr>
          <w:rFonts w:ascii="Arial" w:hAnsi="Arial" w:cs="Arial"/>
        </w:rPr>
      </w:pPr>
      <w:r>
        <w:rPr>
          <w:rFonts w:ascii="Arial" w:hAnsi="Arial" w:cs="Arial"/>
        </w:rPr>
        <w:t>b) 1990</w:t>
      </w:r>
    </w:p>
    <w:p w14:paraId="74A76874" w14:textId="34801390" w:rsidR="00BD3E24" w:rsidRPr="00BD3E24" w:rsidRDefault="00BD3E24" w:rsidP="000E436A">
      <w:pPr>
        <w:spacing w:line="23" w:lineRule="atLeast"/>
        <w:contextualSpacing/>
        <w:rPr>
          <w:rFonts w:ascii="Arial" w:hAnsi="Arial" w:cs="Arial"/>
          <w:b/>
          <w:bCs/>
        </w:rPr>
      </w:pPr>
      <w:r w:rsidRPr="00BD3E24">
        <w:rPr>
          <w:rFonts w:ascii="Arial" w:hAnsi="Arial" w:cs="Arial"/>
          <w:b/>
          <w:bCs/>
        </w:rPr>
        <w:t>c)</w:t>
      </w:r>
      <w:r>
        <w:rPr>
          <w:rFonts w:ascii="Arial" w:hAnsi="Arial" w:cs="Arial"/>
          <w:b/>
          <w:bCs/>
        </w:rPr>
        <w:t xml:space="preserve"> </w:t>
      </w:r>
      <w:r w:rsidRPr="00BD3E24">
        <w:rPr>
          <w:rFonts w:ascii="Arial" w:hAnsi="Arial" w:cs="Arial"/>
          <w:b/>
          <w:bCs/>
        </w:rPr>
        <w:t>1991</w:t>
      </w:r>
    </w:p>
    <w:p w14:paraId="461D2963" w14:textId="05E631B3" w:rsidR="00BD3E24" w:rsidRDefault="00BD3E24" w:rsidP="000E436A">
      <w:pPr>
        <w:spacing w:line="23" w:lineRule="atLeast"/>
        <w:contextualSpacing/>
        <w:rPr>
          <w:rFonts w:ascii="Arial" w:hAnsi="Arial" w:cs="Arial"/>
        </w:rPr>
      </w:pPr>
      <w:r>
        <w:rPr>
          <w:rFonts w:ascii="Arial" w:hAnsi="Arial" w:cs="Arial"/>
        </w:rPr>
        <w:t>d) 1992</w:t>
      </w:r>
    </w:p>
    <w:p w14:paraId="3BE0A754" w14:textId="77777777" w:rsidR="00BD3E24" w:rsidRDefault="00BD3E24" w:rsidP="000E436A">
      <w:pPr>
        <w:spacing w:line="23" w:lineRule="atLeast"/>
        <w:contextualSpacing/>
        <w:rPr>
          <w:rFonts w:ascii="Arial" w:hAnsi="Arial" w:cs="Arial"/>
        </w:rPr>
      </w:pPr>
    </w:p>
    <w:p w14:paraId="23BF083A" w14:textId="596B6226" w:rsidR="000E436A" w:rsidRDefault="000E436A" w:rsidP="000E436A">
      <w:pPr>
        <w:spacing w:line="23" w:lineRule="atLeast"/>
        <w:contextualSpacing/>
        <w:rPr>
          <w:rFonts w:ascii="Arial" w:hAnsi="Arial" w:cs="Arial"/>
        </w:rPr>
      </w:pPr>
      <w:r>
        <w:rPr>
          <w:rFonts w:ascii="Arial" w:hAnsi="Arial" w:cs="Arial"/>
        </w:rPr>
        <w:t xml:space="preserve">37. </w:t>
      </w:r>
      <w:r w:rsidR="00BD3E24">
        <w:rPr>
          <w:rFonts w:ascii="Arial" w:hAnsi="Arial" w:cs="Arial"/>
        </w:rPr>
        <w:t xml:space="preserve">V letošním roce si </w:t>
      </w:r>
      <w:r w:rsidR="00487794">
        <w:rPr>
          <w:rFonts w:ascii="Arial" w:hAnsi="Arial" w:cs="Arial"/>
        </w:rPr>
        <w:t xml:space="preserve">v ČR </w:t>
      </w:r>
      <w:r w:rsidR="00BD3E24">
        <w:rPr>
          <w:rFonts w:ascii="Arial" w:hAnsi="Arial" w:cs="Arial"/>
        </w:rPr>
        <w:t>připomínáme dvě kulatá politická výročí. Jedno 10 let, druhé 20 let. Které události se k nim vztahují?</w:t>
      </w:r>
    </w:p>
    <w:p w14:paraId="05D00597" w14:textId="107D8E2A" w:rsidR="00BD3E24" w:rsidRPr="00BD3E24" w:rsidRDefault="00BD3E24" w:rsidP="000E436A">
      <w:pPr>
        <w:spacing w:line="23" w:lineRule="atLeast"/>
        <w:contextualSpacing/>
        <w:rPr>
          <w:rFonts w:ascii="Arial" w:hAnsi="Arial" w:cs="Arial"/>
          <w:b/>
          <w:bCs/>
        </w:rPr>
      </w:pPr>
      <w:r w:rsidRPr="00BD3E24">
        <w:rPr>
          <w:rFonts w:ascii="Arial" w:hAnsi="Arial" w:cs="Arial"/>
          <w:b/>
          <w:bCs/>
        </w:rPr>
        <w:t>a) První přímé prezidentské volby a celostátní referendum o vstupu do EU.</w:t>
      </w:r>
    </w:p>
    <w:p w14:paraId="3BC38885" w14:textId="7840F841" w:rsidR="00BD3E24" w:rsidRDefault="00BD3E24" w:rsidP="000E436A">
      <w:pPr>
        <w:spacing w:line="23" w:lineRule="atLeast"/>
        <w:contextualSpacing/>
        <w:rPr>
          <w:rFonts w:ascii="Arial" w:hAnsi="Arial" w:cs="Arial"/>
        </w:rPr>
      </w:pPr>
      <w:r>
        <w:rPr>
          <w:rFonts w:ascii="Arial" w:hAnsi="Arial" w:cs="Arial"/>
        </w:rPr>
        <w:t>b) Vstup země do Visegrádského uskupení a vstup země do Evropské unie.</w:t>
      </w:r>
    </w:p>
    <w:p w14:paraId="6F80DD28" w14:textId="327BB175" w:rsidR="00BD3E24" w:rsidRDefault="00BD3E24" w:rsidP="000E436A">
      <w:pPr>
        <w:spacing w:line="23" w:lineRule="atLeast"/>
        <w:contextualSpacing/>
        <w:rPr>
          <w:rFonts w:ascii="Arial" w:hAnsi="Arial" w:cs="Arial"/>
        </w:rPr>
      </w:pPr>
      <w:r>
        <w:rPr>
          <w:rFonts w:ascii="Arial" w:hAnsi="Arial" w:cs="Arial"/>
        </w:rPr>
        <w:t>c) Celostátní referendum o vstupu do NATO a první nepřímé prezidentské volby.</w:t>
      </w:r>
    </w:p>
    <w:p w14:paraId="4E539258" w14:textId="29E9A516" w:rsidR="00BD3E24" w:rsidRPr="007576A0" w:rsidRDefault="00BD3E24" w:rsidP="000E436A">
      <w:pPr>
        <w:spacing w:line="23" w:lineRule="atLeast"/>
        <w:contextualSpacing/>
        <w:rPr>
          <w:rFonts w:ascii="Arial" w:hAnsi="Arial" w:cs="Arial"/>
          <w:b/>
        </w:rPr>
      </w:pPr>
      <w:r>
        <w:rPr>
          <w:rFonts w:ascii="Arial" w:hAnsi="Arial" w:cs="Arial"/>
        </w:rPr>
        <w:t xml:space="preserve">d) Založení hnutí ANO a vstup země do EU. </w:t>
      </w:r>
    </w:p>
    <w:p w14:paraId="72AB5636" w14:textId="77777777" w:rsidR="000E436A" w:rsidRPr="00B6720D" w:rsidRDefault="000E436A" w:rsidP="000E436A">
      <w:pPr>
        <w:spacing w:line="23" w:lineRule="atLeast"/>
        <w:contextualSpacing/>
        <w:rPr>
          <w:rFonts w:ascii="Arial" w:hAnsi="Arial" w:cs="Arial"/>
        </w:rPr>
      </w:pPr>
    </w:p>
    <w:p w14:paraId="0697B1DF" w14:textId="13624A22" w:rsidR="002A0195" w:rsidRDefault="000E436A" w:rsidP="000E436A">
      <w:pPr>
        <w:spacing w:line="23" w:lineRule="atLeast"/>
        <w:contextualSpacing/>
        <w:rPr>
          <w:rFonts w:ascii="Arial" w:hAnsi="Arial" w:cs="Arial"/>
        </w:rPr>
      </w:pPr>
      <w:r>
        <w:rPr>
          <w:rFonts w:ascii="Arial" w:hAnsi="Arial" w:cs="Arial"/>
        </w:rPr>
        <w:t xml:space="preserve">38. </w:t>
      </w:r>
      <w:r w:rsidR="002A0195">
        <w:rPr>
          <w:rFonts w:ascii="Arial" w:hAnsi="Arial" w:cs="Arial"/>
        </w:rPr>
        <w:t>Kterou z následujících stran řadíme mezi ultranacionalistické a radikální subjekty, které aktivně vystupují proti principům liberální demokracie a ústavního pořádku ČR?</w:t>
      </w:r>
    </w:p>
    <w:p w14:paraId="3CC2B9D1" w14:textId="30A40850" w:rsidR="002A0195" w:rsidRDefault="002A0195" w:rsidP="000E436A">
      <w:pPr>
        <w:spacing w:line="23" w:lineRule="atLeast"/>
        <w:contextualSpacing/>
        <w:rPr>
          <w:rFonts w:ascii="Arial" w:hAnsi="Arial" w:cs="Arial"/>
        </w:rPr>
      </w:pPr>
      <w:r>
        <w:rPr>
          <w:rFonts w:ascii="Arial" w:hAnsi="Arial" w:cs="Arial"/>
        </w:rPr>
        <w:t>a) Úsvit přímé demokracie Tomia Okamury</w:t>
      </w:r>
    </w:p>
    <w:p w14:paraId="1FDFA760" w14:textId="647A1C80" w:rsidR="002A0195" w:rsidRDefault="002A0195" w:rsidP="000E436A">
      <w:pPr>
        <w:spacing w:line="23" w:lineRule="atLeast"/>
        <w:contextualSpacing/>
        <w:rPr>
          <w:rFonts w:ascii="Arial" w:hAnsi="Arial" w:cs="Arial"/>
        </w:rPr>
      </w:pPr>
      <w:r>
        <w:rPr>
          <w:rFonts w:ascii="Arial" w:hAnsi="Arial" w:cs="Arial"/>
        </w:rPr>
        <w:t>b) ANO</w:t>
      </w:r>
    </w:p>
    <w:p w14:paraId="3BA4577B" w14:textId="20E43B4E" w:rsidR="002A0195" w:rsidRPr="002A0195" w:rsidRDefault="002A0195" w:rsidP="000E436A">
      <w:pPr>
        <w:spacing w:line="23" w:lineRule="atLeast"/>
        <w:contextualSpacing/>
        <w:rPr>
          <w:rFonts w:ascii="Arial" w:hAnsi="Arial" w:cs="Arial"/>
          <w:b/>
          <w:bCs/>
        </w:rPr>
      </w:pPr>
      <w:r w:rsidRPr="002A0195">
        <w:rPr>
          <w:rFonts w:ascii="Arial" w:hAnsi="Arial" w:cs="Arial"/>
          <w:b/>
          <w:bCs/>
        </w:rPr>
        <w:t>c) Dělnická strana sociální spravedlnosti</w:t>
      </w:r>
    </w:p>
    <w:p w14:paraId="6EC3E2D8" w14:textId="58EF5603" w:rsidR="002A0195" w:rsidRDefault="002A0195" w:rsidP="000E436A">
      <w:pPr>
        <w:spacing w:line="23" w:lineRule="atLeast"/>
        <w:contextualSpacing/>
        <w:rPr>
          <w:rFonts w:ascii="Arial" w:hAnsi="Arial" w:cs="Arial"/>
        </w:rPr>
      </w:pPr>
      <w:r>
        <w:rPr>
          <w:rFonts w:ascii="Arial" w:hAnsi="Arial" w:cs="Arial"/>
        </w:rPr>
        <w:t>d) Strana přímé demokracie</w:t>
      </w:r>
    </w:p>
    <w:p w14:paraId="3FC65EC4" w14:textId="2B4D1E68" w:rsidR="000E436A" w:rsidRDefault="000E436A" w:rsidP="000E436A">
      <w:pPr>
        <w:pStyle w:val="Normlnweb"/>
        <w:contextualSpacing/>
        <w:rPr>
          <w:rFonts w:ascii="Arial" w:hAnsi="Arial" w:cs="Arial"/>
          <w:sz w:val="22"/>
          <w:szCs w:val="22"/>
        </w:rPr>
      </w:pPr>
      <w:r w:rsidRPr="00A61F8F">
        <w:rPr>
          <w:rFonts w:ascii="Arial" w:hAnsi="Arial" w:cs="Arial"/>
          <w:sz w:val="22"/>
          <w:szCs w:val="22"/>
        </w:rPr>
        <w:t xml:space="preserve">39. </w:t>
      </w:r>
      <w:r w:rsidR="00DB722D">
        <w:rPr>
          <w:rFonts w:ascii="Arial" w:hAnsi="Arial" w:cs="Arial"/>
          <w:sz w:val="22"/>
          <w:szCs w:val="22"/>
        </w:rPr>
        <w:t>Jak dlouhé je funkční období prezidenta České republiky?</w:t>
      </w:r>
    </w:p>
    <w:p w14:paraId="4894357A" w14:textId="025CB9E7" w:rsidR="00DB722D" w:rsidRDefault="00DB722D" w:rsidP="000E436A">
      <w:pPr>
        <w:pStyle w:val="Normlnweb"/>
        <w:contextualSpacing/>
        <w:rPr>
          <w:rFonts w:ascii="Arial" w:hAnsi="Arial" w:cs="Arial"/>
          <w:sz w:val="22"/>
          <w:szCs w:val="22"/>
        </w:rPr>
      </w:pPr>
      <w:r>
        <w:rPr>
          <w:rFonts w:ascii="Arial" w:hAnsi="Arial" w:cs="Arial"/>
          <w:sz w:val="22"/>
          <w:szCs w:val="22"/>
        </w:rPr>
        <w:t>a) čtyři roky</w:t>
      </w:r>
    </w:p>
    <w:p w14:paraId="3A5473AA" w14:textId="341BFE7D" w:rsidR="00DB722D" w:rsidRPr="00DB722D" w:rsidRDefault="00DB722D" w:rsidP="000E436A">
      <w:pPr>
        <w:pStyle w:val="Normlnweb"/>
        <w:contextualSpacing/>
        <w:rPr>
          <w:rFonts w:ascii="Arial" w:hAnsi="Arial" w:cs="Arial"/>
          <w:b/>
          <w:bCs/>
          <w:sz w:val="22"/>
          <w:szCs w:val="22"/>
        </w:rPr>
      </w:pPr>
      <w:r w:rsidRPr="00DB722D">
        <w:rPr>
          <w:rFonts w:ascii="Arial" w:hAnsi="Arial" w:cs="Arial"/>
          <w:b/>
          <w:bCs/>
          <w:sz w:val="22"/>
          <w:szCs w:val="22"/>
        </w:rPr>
        <w:t>b) pět let</w:t>
      </w:r>
    </w:p>
    <w:p w14:paraId="30FEDF72" w14:textId="4A19D202" w:rsidR="00DB722D" w:rsidRDefault="00DB722D" w:rsidP="000E436A">
      <w:pPr>
        <w:pStyle w:val="Normlnweb"/>
        <w:contextualSpacing/>
        <w:rPr>
          <w:rFonts w:ascii="Arial" w:hAnsi="Arial" w:cs="Arial"/>
          <w:sz w:val="22"/>
          <w:szCs w:val="22"/>
        </w:rPr>
      </w:pPr>
      <w:r>
        <w:rPr>
          <w:rFonts w:ascii="Arial" w:hAnsi="Arial" w:cs="Arial"/>
          <w:sz w:val="22"/>
          <w:szCs w:val="22"/>
        </w:rPr>
        <w:t>c) šest let</w:t>
      </w:r>
    </w:p>
    <w:p w14:paraId="5B9A6447" w14:textId="46A95E4E" w:rsidR="00DB722D" w:rsidRDefault="00DB722D" w:rsidP="000E436A">
      <w:pPr>
        <w:pStyle w:val="Normlnweb"/>
        <w:contextualSpacing/>
        <w:rPr>
          <w:rFonts w:ascii="Arial" w:hAnsi="Arial" w:cs="Arial"/>
          <w:sz w:val="22"/>
          <w:szCs w:val="22"/>
        </w:rPr>
      </w:pPr>
      <w:r>
        <w:rPr>
          <w:rFonts w:ascii="Arial" w:hAnsi="Arial" w:cs="Arial"/>
          <w:sz w:val="22"/>
          <w:szCs w:val="22"/>
        </w:rPr>
        <w:t>d) tři roky</w:t>
      </w:r>
    </w:p>
    <w:p w14:paraId="382E645D" w14:textId="57AE1AE9" w:rsidR="000E436A" w:rsidRDefault="000E436A" w:rsidP="000E436A">
      <w:pPr>
        <w:pStyle w:val="Normlnweb"/>
        <w:contextualSpacing/>
        <w:rPr>
          <w:rFonts w:ascii="Arial" w:hAnsi="Arial" w:cs="Arial"/>
          <w:sz w:val="22"/>
          <w:szCs w:val="22"/>
        </w:rPr>
      </w:pPr>
      <w:r>
        <w:rPr>
          <w:rFonts w:ascii="Arial" w:hAnsi="Arial" w:cs="Arial"/>
          <w:sz w:val="22"/>
          <w:szCs w:val="22"/>
        </w:rPr>
        <w:br/>
        <w:t xml:space="preserve">40. </w:t>
      </w:r>
      <w:r w:rsidR="002A0195">
        <w:rPr>
          <w:rFonts w:ascii="Arial" w:hAnsi="Arial" w:cs="Arial"/>
          <w:sz w:val="22"/>
          <w:szCs w:val="22"/>
        </w:rPr>
        <w:t>Kdy Ukrajina vyhlásila nezávislost na Sovětském svazu?</w:t>
      </w:r>
    </w:p>
    <w:p w14:paraId="4D4B4A1D" w14:textId="0889BBB7" w:rsidR="002A0195" w:rsidRPr="002A0195" w:rsidRDefault="002A0195" w:rsidP="002A0195">
      <w:pPr>
        <w:pStyle w:val="Normlnweb"/>
        <w:numPr>
          <w:ilvl w:val="0"/>
          <w:numId w:val="17"/>
        </w:numPr>
        <w:ind w:left="360"/>
        <w:contextualSpacing/>
        <w:rPr>
          <w:rFonts w:ascii="Arial" w:hAnsi="Arial" w:cs="Arial"/>
          <w:b/>
          <w:bCs/>
          <w:sz w:val="22"/>
          <w:szCs w:val="22"/>
        </w:rPr>
      </w:pPr>
      <w:r w:rsidRPr="002A0195">
        <w:rPr>
          <w:rFonts w:ascii="Arial" w:hAnsi="Arial" w:cs="Arial"/>
          <w:b/>
          <w:bCs/>
          <w:sz w:val="22"/>
          <w:szCs w:val="22"/>
        </w:rPr>
        <w:t>V roce 1991.</w:t>
      </w:r>
    </w:p>
    <w:p w14:paraId="26F31C98" w14:textId="2E4466C3" w:rsidR="002A0195" w:rsidRDefault="002A0195" w:rsidP="002A0195">
      <w:pPr>
        <w:pStyle w:val="Normlnweb"/>
        <w:numPr>
          <w:ilvl w:val="0"/>
          <w:numId w:val="17"/>
        </w:numPr>
        <w:ind w:left="360"/>
        <w:contextualSpacing/>
        <w:rPr>
          <w:rFonts w:ascii="Arial" w:hAnsi="Arial" w:cs="Arial"/>
          <w:sz w:val="22"/>
          <w:szCs w:val="22"/>
        </w:rPr>
      </w:pPr>
      <w:r>
        <w:rPr>
          <w:rFonts w:ascii="Arial" w:hAnsi="Arial" w:cs="Arial"/>
          <w:sz w:val="22"/>
          <w:szCs w:val="22"/>
        </w:rPr>
        <w:t>V roce 1994.</w:t>
      </w:r>
    </w:p>
    <w:p w14:paraId="1127107F" w14:textId="32CE9AD0" w:rsidR="002A0195" w:rsidRDefault="002A0195" w:rsidP="002A0195">
      <w:pPr>
        <w:pStyle w:val="Normlnweb"/>
        <w:numPr>
          <w:ilvl w:val="0"/>
          <w:numId w:val="17"/>
        </w:numPr>
        <w:ind w:left="360"/>
        <w:contextualSpacing/>
        <w:rPr>
          <w:rFonts w:ascii="Arial" w:hAnsi="Arial" w:cs="Arial"/>
          <w:sz w:val="22"/>
          <w:szCs w:val="22"/>
        </w:rPr>
      </w:pPr>
      <w:r>
        <w:rPr>
          <w:rFonts w:ascii="Arial" w:hAnsi="Arial" w:cs="Arial"/>
          <w:sz w:val="22"/>
          <w:szCs w:val="22"/>
        </w:rPr>
        <w:t>V roce 1995.</w:t>
      </w:r>
    </w:p>
    <w:p w14:paraId="3B15F202" w14:textId="0DEFCDB2" w:rsidR="002A0195" w:rsidRPr="006C567F" w:rsidRDefault="002A0195" w:rsidP="002A0195">
      <w:pPr>
        <w:pStyle w:val="Normlnweb"/>
        <w:numPr>
          <w:ilvl w:val="0"/>
          <w:numId w:val="17"/>
        </w:numPr>
        <w:ind w:left="360"/>
        <w:contextualSpacing/>
        <w:rPr>
          <w:rFonts w:ascii="Arial" w:hAnsi="Arial" w:cs="Arial"/>
          <w:sz w:val="22"/>
          <w:szCs w:val="22"/>
        </w:rPr>
      </w:pPr>
      <w:r>
        <w:rPr>
          <w:rFonts w:ascii="Arial" w:hAnsi="Arial" w:cs="Arial"/>
          <w:sz w:val="22"/>
          <w:szCs w:val="22"/>
        </w:rPr>
        <w:t>V roce 1989.</w:t>
      </w:r>
    </w:p>
    <w:p w14:paraId="6DABD3B8" w14:textId="1AFE9BD1" w:rsidR="001A73D6" w:rsidRPr="00E46F22" w:rsidRDefault="001A73D6" w:rsidP="002A0195">
      <w:pPr>
        <w:pStyle w:val="Normlnweb"/>
        <w:shd w:val="clear" w:color="auto" w:fill="FFFFFF"/>
        <w:spacing w:before="0" w:beforeAutospacing="0" w:after="0" w:afterAutospacing="0"/>
        <w:textAlignment w:val="baseline"/>
        <w:rPr>
          <w:rFonts w:ascii="Arial" w:hAnsi="Arial" w:cs="Arial"/>
        </w:rPr>
      </w:pPr>
    </w:p>
    <w:sectPr w:rsidR="001A73D6" w:rsidRPr="00E46F22" w:rsidSect="00351108">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DF82" w14:textId="77777777" w:rsidR="000F050B" w:rsidRDefault="000F050B" w:rsidP="009105A0">
      <w:pPr>
        <w:spacing w:after="0" w:line="240" w:lineRule="auto"/>
      </w:pPr>
      <w:r>
        <w:separator/>
      </w:r>
    </w:p>
  </w:endnote>
  <w:endnote w:type="continuationSeparator" w:id="0">
    <w:p w14:paraId="27618485" w14:textId="77777777" w:rsidR="000F050B" w:rsidRDefault="000F050B" w:rsidP="009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algun Gothic">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3B9D" w14:textId="66DAC7C3" w:rsidR="00F02BD2" w:rsidRPr="00F67369" w:rsidRDefault="00F02BD2" w:rsidP="009E1B7A">
    <w:pPr>
      <w:pStyle w:val="Zpat"/>
      <w:jc w:val="center"/>
      <w:rPr>
        <w:rFonts w:ascii="Arial" w:hAnsi="Arial" w:cs="Arial"/>
        <w:sz w:val="20"/>
        <w:szCs w:val="20"/>
      </w:rPr>
    </w:pPr>
    <w:r w:rsidRPr="00F67369">
      <w:rPr>
        <w:rFonts w:ascii="Arial" w:hAnsi="Arial" w:cs="Arial"/>
        <w:sz w:val="20"/>
        <w:szCs w:val="20"/>
      </w:rPr>
      <w:fldChar w:fldCharType="begin"/>
    </w:r>
    <w:r w:rsidRPr="00F67369">
      <w:rPr>
        <w:rFonts w:ascii="Arial" w:hAnsi="Arial" w:cs="Arial"/>
        <w:sz w:val="20"/>
        <w:szCs w:val="20"/>
      </w:rPr>
      <w:instrText>PAGE   \* MERGEFORMAT</w:instrText>
    </w:r>
    <w:r w:rsidRPr="00F67369">
      <w:rPr>
        <w:rFonts w:ascii="Arial" w:hAnsi="Arial" w:cs="Arial"/>
        <w:sz w:val="20"/>
        <w:szCs w:val="20"/>
      </w:rPr>
      <w:fldChar w:fldCharType="separate"/>
    </w:r>
    <w:r w:rsidR="0086326F">
      <w:rPr>
        <w:rFonts w:ascii="Arial" w:hAnsi="Arial" w:cs="Arial"/>
        <w:noProof/>
        <w:sz w:val="20"/>
        <w:szCs w:val="20"/>
      </w:rPr>
      <w:t>7</w:t>
    </w:r>
    <w:r w:rsidRPr="00F6736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C7B5" w14:textId="77777777" w:rsidR="000F050B" w:rsidRDefault="000F050B" w:rsidP="009105A0">
      <w:pPr>
        <w:spacing w:after="0" w:line="240" w:lineRule="auto"/>
      </w:pPr>
      <w:r>
        <w:separator/>
      </w:r>
    </w:p>
  </w:footnote>
  <w:footnote w:type="continuationSeparator" w:id="0">
    <w:p w14:paraId="3B79190C" w14:textId="77777777" w:rsidR="000F050B" w:rsidRDefault="000F050B" w:rsidP="0091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284"/>
    <w:multiLevelType w:val="hybridMultilevel"/>
    <w:tmpl w:val="BE4AA0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990277B"/>
    <w:multiLevelType w:val="hybridMultilevel"/>
    <w:tmpl w:val="B4D26B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A2E4FAD"/>
    <w:multiLevelType w:val="hybridMultilevel"/>
    <w:tmpl w:val="A53A31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B6E76"/>
    <w:multiLevelType w:val="hybridMultilevel"/>
    <w:tmpl w:val="9C6EA9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3DF1EB5"/>
    <w:multiLevelType w:val="hybridMultilevel"/>
    <w:tmpl w:val="38EC07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6447B08"/>
    <w:multiLevelType w:val="hybridMultilevel"/>
    <w:tmpl w:val="9CF858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FF31924"/>
    <w:multiLevelType w:val="hybridMultilevel"/>
    <w:tmpl w:val="4822CE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4F646A5"/>
    <w:multiLevelType w:val="hybridMultilevel"/>
    <w:tmpl w:val="5DBA2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DE1DD9"/>
    <w:multiLevelType w:val="hybridMultilevel"/>
    <w:tmpl w:val="4DEE0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551DCE"/>
    <w:multiLevelType w:val="hybridMultilevel"/>
    <w:tmpl w:val="655E2624"/>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AB67635"/>
    <w:multiLevelType w:val="hybridMultilevel"/>
    <w:tmpl w:val="FA9CF7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F90196"/>
    <w:multiLevelType w:val="hybridMultilevel"/>
    <w:tmpl w:val="0F6CEFA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6BE098D"/>
    <w:multiLevelType w:val="multilevel"/>
    <w:tmpl w:val="1CD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B4917"/>
    <w:multiLevelType w:val="hybridMultilevel"/>
    <w:tmpl w:val="347AA0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C463B95"/>
    <w:multiLevelType w:val="hybridMultilevel"/>
    <w:tmpl w:val="125825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4183A5C"/>
    <w:multiLevelType w:val="hybridMultilevel"/>
    <w:tmpl w:val="4ACA9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78B5A1E"/>
    <w:multiLevelType w:val="hybridMultilevel"/>
    <w:tmpl w:val="FAB0EB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1"/>
  </w:num>
  <w:num w:numId="4">
    <w:abstractNumId w:val="1"/>
  </w:num>
  <w:num w:numId="5">
    <w:abstractNumId w:val="3"/>
  </w:num>
  <w:num w:numId="6">
    <w:abstractNumId w:val="10"/>
  </w:num>
  <w:num w:numId="7">
    <w:abstractNumId w:val="5"/>
  </w:num>
  <w:num w:numId="8">
    <w:abstractNumId w:val="4"/>
  </w:num>
  <w:num w:numId="9">
    <w:abstractNumId w:val="8"/>
  </w:num>
  <w:num w:numId="10">
    <w:abstractNumId w:val="13"/>
  </w:num>
  <w:num w:numId="11">
    <w:abstractNumId w:val="0"/>
  </w:num>
  <w:num w:numId="12">
    <w:abstractNumId w:val="14"/>
  </w:num>
  <w:num w:numId="13">
    <w:abstractNumId w:val="16"/>
  </w:num>
  <w:num w:numId="14">
    <w:abstractNumId w:val="6"/>
  </w:num>
  <w:num w:numId="15">
    <w:abstractNumId w:val="9"/>
  </w:num>
  <w:num w:numId="16">
    <w:abstractNumId w:val="12"/>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6B"/>
    <w:rsid w:val="00002CF2"/>
    <w:rsid w:val="00014FC3"/>
    <w:rsid w:val="00027E8A"/>
    <w:rsid w:val="00032A61"/>
    <w:rsid w:val="000456D1"/>
    <w:rsid w:val="000510C3"/>
    <w:rsid w:val="000D3197"/>
    <w:rsid w:val="000E2E63"/>
    <w:rsid w:val="000E436A"/>
    <w:rsid w:val="000E505E"/>
    <w:rsid w:val="000F050B"/>
    <w:rsid w:val="000F281B"/>
    <w:rsid w:val="0010432F"/>
    <w:rsid w:val="001059BF"/>
    <w:rsid w:val="00113B3E"/>
    <w:rsid w:val="00122540"/>
    <w:rsid w:val="0014798A"/>
    <w:rsid w:val="00163196"/>
    <w:rsid w:val="00171433"/>
    <w:rsid w:val="0017167E"/>
    <w:rsid w:val="00171C3A"/>
    <w:rsid w:val="0017498C"/>
    <w:rsid w:val="00186D98"/>
    <w:rsid w:val="001A73D6"/>
    <w:rsid w:val="001C2F67"/>
    <w:rsid w:val="00245AA7"/>
    <w:rsid w:val="0024644C"/>
    <w:rsid w:val="00271E8F"/>
    <w:rsid w:val="00280849"/>
    <w:rsid w:val="0029103C"/>
    <w:rsid w:val="002A0195"/>
    <w:rsid w:val="002D313D"/>
    <w:rsid w:val="0031154A"/>
    <w:rsid w:val="00351108"/>
    <w:rsid w:val="00357050"/>
    <w:rsid w:val="00361BCB"/>
    <w:rsid w:val="00372979"/>
    <w:rsid w:val="003739F0"/>
    <w:rsid w:val="00376BEB"/>
    <w:rsid w:val="003809D0"/>
    <w:rsid w:val="00380F5B"/>
    <w:rsid w:val="00382755"/>
    <w:rsid w:val="003864B3"/>
    <w:rsid w:val="0038681A"/>
    <w:rsid w:val="00386DB5"/>
    <w:rsid w:val="003A2889"/>
    <w:rsid w:val="003B06F1"/>
    <w:rsid w:val="003D17A5"/>
    <w:rsid w:val="003D17E9"/>
    <w:rsid w:val="003E10A9"/>
    <w:rsid w:val="00400747"/>
    <w:rsid w:val="004356C0"/>
    <w:rsid w:val="00440862"/>
    <w:rsid w:val="00441FCD"/>
    <w:rsid w:val="00472C6C"/>
    <w:rsid w:val="00480EEB"/>
    <w:rsid w:val="00483193"/>
    <w:rsid w:val="00487794"/>
    <w:rsid w:val="00487DD1"/>
    <w:rsid w:val="00493F25"/>
    <w:rsid w:val="00496B5F"/>
    <w:rsid w:val="004A0689"/>
    <w:rsid w:val="004A167C"/>
    <w:rsid w:val="004A795A"/>
    <w:rsid w:val="004B34D3"/>
    <w:rsid w:val="004C1D0B"/>
    <w:rsid w:val="004C2386"/>
    <w:rsid w:val="004D5303"/>
    <w:rsid w:val="004E40F5"/>
    <w:rsid w:val="004F07A0"/>
    <w:rsid w:val="004F6148"/>
    <w:rsid w:val="0051504B"/>
    <w:rsid w:val="005234D6"/>
    <w:rsid w:val="005260FF"/>
    <w:rsid w:val="00533749"/>
    <w:rsid w:val="00566A75"/>
    <w:rsid w:val="00592E9E"/>
    <w:rsid w:val="005A2981"/>
    <w:rsid w:val="005B7267"/>
    <w:rsid w:val="005C267C"/>
    <w:rsid w:val="005E6A7D"/>
    <w:rsid w:val="005F51EB"/>
    <w:rsid w:val="00604AC8"/>
    <w:rsid w:val="006154E8"/>
    <w:rsid w:val="006160EC"/>
    <w:rsid w:val="0066289B"/>
    <w:rsid w:val="00663ADC"/>
    <w:rsid w:val="00674FC8"/>
    <w:rsid w:val="00692118"/>
    <w:rsid w:val="006E3002"/>
    <w:rsid w:val="006F0506"/>
    <w:rsid w:val="006F32E9"/>
    <w:rsid w:val="00704B0F"/>
    <w:rsid w:val="00714443"/>
    <w:rsid w:val="0072498A"/>
    <w:rsid w:val="00727365"/>
    <w:rsid w:val="00731437"/>
    <w:rsid w:val="00741901"/>
    <w:rsid w:val="00741E03"/>
    <w:rsid w:val="00785BB5"/>
    <w:rsid w:val="007964EC"/>
    <w:rsid w:val="007A700F"/>
    <w:rsid w:val="007B587E"/>
    <w:rsid w:val="007E68FA"/>
    <w:rsid w:val="007F18AA"/>
    <w:rsid w:val="007F1E9A"/>
    <w:rsid w:val="007F26B7"/>
    <w:rsid w:val="00801590"/>
    <w:rsid w:val="00814E56"/>
    <w:rsid w:val="00820FB1"/>
    <w:rsid w:val="0082446B"/>
    <w:rsid w:val="0083112F"/>
    <w:rsid w:val="0083137B"/>
    <w:rsid w:val="00841C40"/>
    <w:rsid w:val="0085328E"/>
    <w:rsid w:val="00860BCE"/>
    <w:rsid w:val="0086326F"/>
    <w:rsid w:val="008644C9"/>
    <w:rsid w:val="00884CF3"/>
    <w:rsid w:val="00897D61"/>
    <w:rsid w:val="008A4A22"/>
    <w:rsid w:val="008B7C49"/>
    <w:rsid w:val="008C78EB"/>
    <w:rsid w:val="00907C3E"/>
    <w:rsid w:val="009105A0"/>
    <w:rsid w:val="0091641F"/>
    <w:rsid w:val="0093183E"/>
    <w:rsid w:val="00937C4E"/>
    <w:rsid w:val="00947CC0"/>
    <w:rsid w:val="0097435F"/>
    <w:rsid w:val="00997295"/>
    <w:rsid w:val="009A6C00"/>
    <w:rsid w:val="009C07D7"/>
    <w:rsid w:val="009D1441"/>
    <w:rsid w:val="009D50AC"/>
    <w:rsid w:val="009E1B7A"/>
    <w:rsid w:val="00A045CB"/>
    <w:rsid w:val="00A13F87"/>
    <w:rsid w:val="00A151F7"/>
    <w:rsid w:val="00A219E5"/>
    <w:rsid w:val="00A21F6C"/>
    <w:rsid w:val="00A31DBE"/>
    <w:rsid w:val="00A63089"/>
    <w:rsid w:val="00A8724F"/>
    <w:rsid w:val="00AA1A57"/>
    <w:rsid w:val="00AB0C9D"/>
    <w:rsid w:val="00AB6396"/>
    <w:rsid w:val="00AC6CD5"/>
    <w:rsid w:val="00AC7261"/>
    <w:rsid w:val="00AC734A"/>
    <w:rsid w:val="00AD0F11"/>
    <w:rsid w:val="00AE6BFF"/>
    <w:rsid w:val="00AF0B2C"/>
    <w:rsid w:val="00B110E0"/>
    <w:rsid w:val="00B1274A"/>
    <w:rsid w:val="00B323F7"/>
    <w:rsid w:val="00B3525E"/>
    <w:rsid w:val="00B41E53"/>
    <w:rsid w:val="00B552FF"/>
    <w:rsid w:val="00B616A9"/>
    <w:rsid w:val="00B74A8B"/>
    <w:rsid w:val="00B90CB4"/>
    <w:rsid w:val="00B97719"/>
    <w:rsid w:val="00BA1764"/>
    <w:rsid w:val="00BB0C4B"/>
    <w:rsid w:val="00BD3E24"/>
    <w:rsid w:val="00BE61E4"/>
    <w:rsid w:val="00BF5DF5"/>
    <w:rsid w:val="00BFFF15"/>
    <w:rsid w:val="00C00538"/>
    <w:rsid w:val="00C0397F"/>
    <w:rsid w:val="00C22B8C"/>
    <w:rsid w:val="00C45349"/>
    <w:rsid w:val="00C542ED"/>
    <w:rsid w:val="00C625A9"/>
    <w:rsid w:val="00C81743"/>
    <w:rsid w:val="00C84E0E"/>
    <w:rsid w:val="00C8588A"/>
    <w:rsid w:val="00C902F9"/>
    <w:rsid w:val="00CA22AB"/>
    <w:rsid w:val="00CD27DD"/>
    <w:rsid w:val="00D027EC"/>
    <w:rsid w:val="00D06F00"/>
    <w:rsid w:val="00D25E30"/>
    <w:rsid w:val="00D27260"/>
    <w:rsid w:val="00D4492E"/>
    <w:rsid w:val="00D85A6E"/>
    <w:rsid w:val="00D860F9"/>
    <w:rsid w:val="00D86BCC"/>
    <w:rsid w:val="00D95579"/>
    <w:rsid w:val="00DA0B95"/>
    <w:rsid w:val="00DB54E0"/>
    <w:rsid w:val="00DB722D"/>
    <w:rsid w:val="00DC7785"/>
    <w:rsid w:val="00DE3FC7"/>
    <w:rsid w:val="00DE69ED"/>
    <w:rsid w:val="00E028A9"/>
    <w:rsid w:val="00E04C09"/>
    <w:rsid w:val="00E16CAE"/>
    <w:rsid w:val="00E311C2"/>
    <w:rsid w:val="00E379A0"/>
    <w:rsid w:val="00E46F22"/>
    <w:rsid w:val="00E5092B"/>
    <w:rsid w:val="00E51C7E"/>
    <w:rsid w:val="00E613D4"/>
    <w:rsid w:val="00E657FC"/>
    <w:rsid w:val="00E8480E"/>
    <w:rsid w:val="00E936F2"/>
    <w:rsid w:val="00EA072A"/>
    <w:rsid w:val="00EA1AB3"/>
    <w:rsid w:val="00EC2A27"/>
    <w:rsid w:val="00EC3D47"/>
    <w:rsid w:val="00ED02AC"/>
    <w:rsid w:val="00ED33B7"/>
    <w:rsid w:val="00EF3E89"/>
    <w:rsid w:val="00EF47F1"/>
    <w:rsid w:val="00F015CF"/>
    <w:rsid w:val="00F0272B"/>
    <w:rsid w:val="00F02BD2"/>
    <w:rsid w:val="00F1443F"/>
    <w:rsid w:val="00F17105"/>
    <w:rsid w:val="00F232F0"/>
    <w:rsid w:val="00F278C7"/>
    <w:rsid w:val="00F31252"/>
    <w:rsid w:val="00F42988"/>
    <w:rsid w:val="00F57A67"/>
    <w:rsid w:val="00F60E82"/>
    <w:rsid w:val="00F667FA"/>
    <w:rsid w:val="00F67369"/>
    <w:rsid w:val="00FA59FF"/>
    <w:rsid w:val="00FB3527"/>
    <w:rsid w:val="00FB7599"/>
    <w:rsid w:val="00FD3FEE"/>
    <w:rsid w:val="00FE3D37"/>
    <w:rsid w:val="00FE4BC1"/>
    <w:rsid w:val="00FF06A9"/>
    <w:rsid w:val="00FF2BA7"/>
    <w:rsid w:val="00FF715D"/>
    <w:rsid w:val="1F8CF3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1ADC"/>
  <w15:docId w15:val="{E60A41FC-2C7F-46BA-AC93-77094A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24F"/>
    <w:pPr>
      <w:spacing w:after="200" w:line="276" w:lineRule="auto"/>
    </w:pPr>
    <w:rPr>
      <w:sz w:val="22"/>
      <w:szCs w:val="22"/>
      <w:lang w:eastAsia="en-US"/>
    </w:rPr>
  </w:style>
  <w:style w:type="paragraph" w:styleId="Nadpis1">
    <w:name w:val="heading 1"/>
    <w:basedOn w:val="Normln"/>
    <w:link w:val="Nadpis1Char"/>
    <w:uiPriority w:val="9"/>
    <w:qFormat/>
    <w:locked/>
    <w:rsid w:val="003A2889"/>
    <w:pPr>
      <w:spacing w:before="100" w:beforeAutospacing="1" w:after="100" w:afterAutospacing="1" w:line="240" w:lineRule="auto"/>
      <w:outlineLvl w:val="0"/>
    </w:pPr>
    <w:rPr>
      <w:rFonts w:ascii="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locked/>
    <w:rsid w:val="00F1443F"/>
    <w:pPr>
      <w:keepNext/>
      <w:keepLines/>
      <w:spacing w:before="40" w:after="0" w:line="240" w:lineRule="auto"/>
      <w:outlineLvl w:val="1"/>
    </w:pPr>
    <w:rPr>
      <w:rFonts w:asciiTheme="majorHAnsi" w:eastAsiaTheme="majorEastAsia" w:hAnsiTheme="majorHAnsi" w:cstheme="majorBidi"/>
      <w:color w:val="2E74B5" w:themeColor="accent1" w:themeShade="BF"/>
      <w:kern w:val="2"/>
      <w:sz w:val="26"/>
      <w:szCs w:val="26"/>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DB54E0"/>
    <w:pPr>
      <w:ind w:left="720"/>
      <w:contextualSpacing/>
    </w:pPr>
  </w:style>
  <w:style w:type="paragraph" w:styleId="Zhlav">
    <w:name w:val="header"/>
    <w:basedOn w:val="Normln"/>
    <w:link w:val="ZhlavChar"/>
    <w:uiPriority w:val="99"/>
    <w:rsid w:val="009105A0"/>
    <w:pPr>
      <w:tabs>
        <w:tab w:val="center" w:pos="4536"/>
        <w:tab w:val="right" w:pos="9072"/>
      </w:tabs>
      <w:spacing w:after="0" w:line="240" w:lineRule="auto"/>
    </w:pPr>
  </w:style>
  <w:style w:type="character" w:customStyle="1" w:styleId="ZhlavChar">
    <w:name w:val="Záhlaví Char"/>
    <w:link w:val="Zhlav"/>
    <w:uiPriority w:val="99"/>
    <w:locked/>
    <w:rsid w:val="009105A0"/>
    <w:rPr>
      <w:rFonts w:cs="Times New Roman"/>
    </w:rPr>
  </w:style>
  <w:style w:type="paragraph" w:styleId="Zpat">
    <w:name w:val="footer"/>
    <w:basedOn w:val="Normln"/>
    <w:link w:val="ZpatChar"/>
    <w:uiPriority w:val="99"/>
    <w:rsid w:val="009105A0"/>
    <w:pPr>
      <w:tabs>
        <w:tab w:val="center" w:pos="4536"/>
        <w:tab w:val="right" w:pos="9072"/>
      </w:tabs>
      <w:spacing w:after="0" w:line="240" w:lineRule="auto"/>
    </w:pPr>
  </w:style>
  <w:style w:type="character" w:customStyle="1" w:styleId="ZpatChar">
    <w:name w:val="Zápatí Char"/>
    <w:link w:val="Zpat"/>
    <w:uiPriority w:val="99"/>
    <w:locked/>
    <w:rsid w:val="009105A0"/>
    <w:rPr>
      <w:rFonts w:cs="Times New Roman"/>
    </w:rPr>
  </w:style>
  <w:style w:type="character" w:styleId="slostrnky">
    <w:name w:val="page number"/>
    <w:uiPriority w:val="99"/>
    <w:rsid w:val="00692118"/>
    <w:rPr>
      <w:rFonts w:cs="Times New Roman"/>
    </w:rPr>
  </w:style>
  <w:style w:type="paragraph" w:customStyle="1" w:styleId="Bezmezer1">
    <w:name w:val="Bez mezer1"/>
    <w:uiPriority w:val="1"/>
    <w:qFormat/>
    <w:rsid w:val="00ED33B7"/>
    <w:rPr>
      <w:sz w:val="22"/>
      <w:szCs w:val="22"/>
      <w:lang w:eastAsia="en-US"/>
    </w:rPr>
  </w:style>
  <w:style w:type="character" w:customStyle="1" w:styleId="st">
    <w:name w:val="st"/>
    <w:rsid w:val="00C81743"/>
    <w:rPr>
      <w:rFonts w:cs="Times New Roman"/>
    </w:rPr>
  </w:style>
  <w:style w:type="character" w:styleId="Odkaznakoment">
    <w:name w:val="annotation reference"/>
    <w:uiPriority w:val="99"/>
    <w:semiHidden/>
    <w:unhideWhenUsed/>
    <w:rsid w:val="0066289B"/>
    <w:rPr>
      <w:sz w:val="16"/>
      <w:szCs w:val="16"/>
    </w:rPr>
  </w:style>
  <w:style w:type="paragraph" w:styleId="Textkomente">
    <w:name w:val="annotation text"/>
    <w:basedOn w:val="Normln"/>
    <w:link w:val="TextkomenteChar"/>
    <w:uiPriority w:val="99"/>
    <w:unhideWhenUsed/>
    <w:rsid w:val="0066289B"/>
    <w:rPr>
      <w:sz w:val="20"/>
      <w:szCs w:val="20"/>
    </w:rPr>
  </w:style>
  <w:style w:type="character" w:customStyle="1" w:styleId="TextkomenteChar">
    <w:name w:val="Text komentáře Char"/>
    <w:link w:val="Textkomente"/>
    <w:uiPriority w:val="99"/>
    <w:rsid w:val="0066289B"/>
    <w:rPr>
      <w:lang w:eastAsia="en-US"/>
    </w:rPr>
  </w:style>
  <w:style w:type="paragraph" w:styleId="Pedmtkomente">
    <w:name w:val="annotation subject"/>
    <w:basedOn w:val="Textkomente"/>
    <w:next w:val="Textkomente"/>
    <w:link w:val="PedmtkomenteChar"/>
    <w:uiPriority w:val="99"/>
    <w:semiHidden/>
    <w:unhideWhenUsed/>
    <w:rsid w:val="0066289B"/>
    <w:rPr>
      <w:b/>
      <w:bCs/>
    </w:rPr>
  </w:style>
  <w:style w:type="character" w:customStyle="1" w:styleId="PedmtkomenteChar">
    <w:name w:val="Předmět komentáře Char"/>
    <w:link w:val="Pedmtkomente"/>
    <w:uiPriority w:val="99"/>
    <w:semiHidden/>
    <w:rsid w:val="0066289B"/>
    <w:rPr>
      <w:b/>
      <w:bCs/>
      <w:lang w:eastAsia="en-US"/>
    </w:rPr>
  </w:style>
  <w:style w:type="paragraph" w:styleId="Textbubliny">
    <w:name w:val="Balloon Text"/>
    <w:basedOn w:val="Normln"/>
    <w:link w:val="TextbublinyChar"/>
    <w:uiPriority w:val="99"/>
    <w:semiHidden/>
    <w:unhideWhenUsed/>
    <w:rsid w:val="0066289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6289B"/>
    <w:rPr>
      <w:rFonts w:ascii="Tahoma" w:hAnsi="Tahoma" w:cs="Tahoma"/>
      <w:sz w:val="16"/>
      <w:szCs w:val="16"/>
      <w:lang w:eastAsia="en-US"/>
    </w:rPr>
  </w:style>
  <w:style w:type="character" w:styleId="Hypertextovodkaz">
    <w:name w:val="Hyperlink"/>
    <w:uiPriority w:val="99"/>
    <w:unhideWhenUsed/>
    <w:rsid w:val="0091641F"/>
    <w:rPr>
      <w:color w:val="0000FF"/>
      <w:u w:val="single"/>
    </w:rPr>
  </w:style>
  <w:style w:type="paragraph" w:styleId="Revize">
    <w:name w:val="Revision"/>
    <w:hidden/>
    <w:uiPriority w:val="99"/>
    <w:semiHidden/>
    <w:rsid w:val="009D50AC"/>
    <w:rPr>
      <w:sz w:val="22"/>
      <w:szCs w:val="22"/>
      <w:lang w:eastAsia="en-US"/>
    </w:rPr>
  </w:style>
  <w:style w:type="paragraph" w:styleId="Normlnweb">
    <w:name w:val="Normal (Web)"/>
    <w:basedOn w:val="Normln"/>
    <w:uiPriority w:val="99"/>
    <w:unhideWhenUsed/>
    <w:rsid w:val="000510C3"/>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3A2889"/>
    <w:rPr>
      <w:rFonts w:ascii="Times New Roman" w:hAnsi="Times New Roman"/>
      <w:b/>
      <w:bCs/>
      <w:kern w:val="36"/>
      <w:sz w:val="48"/>
      <w:szCs w:val="48"/>
      <w:lang w:eastAsia="cs-CZ"/>
    </w:rPr>
  </w:style>
  <w:style w:type="paragraph" w:customStyle="1" w:styleId="ssrcss-1q0x1qg-paragraph">
    <w:name w:val="ssrcss-1q0x1qg-paragraph"/>
    <w:basedOn w:val="Normln"/>
    <w:rsid w:val="003A2889"/>
    <w:pPr>
      <w:spacing w:before="100" w:beforeAutospacing="1" w:after="100" w:afterAutospacing="1" w:line="240" w:lineRule="auto"/>
    </w:pPr>
    <w:rPr>
      <w:rFonts w:ascii="Times New Roman" w:hAnsi="Times New Roman"/>
      <w:sz w:val="24"/>
      <w:szCs w:val="24"/>
      <w:lang w:eastAsia="cs-CZ"/>
    </w:rPr>
  </w:style>
  <w:style w:type="paragraph" w:customStyle="1" w:styleId="has-drop-cap">
    <w:name w:val="has-drop-cap"/>
    <w:basedOn w:val="Normln"/>
    <w:rsid w:val="00FA59FF"/>
    <w:pPr>
      <w:spacing w:before="100" w:beforeAutospacing="1" w:after="100" w:afterAutospacing="1" w:line="240" w:lineRule="auto"/>
    </w:pPr>
    <w:rPr>
      <w:rFonts w:ascii="Times New Roman" w:hAnsi="Times New Roman"/>
      <w:sz w:val="24"/>
      <w:szCs w:val="24"/>
      <w:lang w:eastAsia="cs-CZ"/>
    </w:rPr>
  </w:style>
  <w:style w:type="character" w:styleId="Zdraznn">
    <w:name w:val="Emphasis"/>
    <w:basedOn w:val="Standardnpsmoodstavce"/>
    <w:uiPriority w:val="20"/>
    <w:qFormat/>
    <w:locked/>
    <w:rsid w:val="00FA59FF"/>
    <w:rPr>
      <w:i/>
      <w:iCs/>
    </w:rPr>
  </w:style>
  <w:style w:type="character" w:styleId="Siln">
    <w:name w:val="Strong"/>
    <w:basedOn w:val="Standardnpsmoodstavce"/>
    <w:uiPriority w:val="22"/>
    <w:qFormat/>
    <w:locked/>
    <w:rsid w:val="00FA59FF"/>
    <w:rPr>
      <w:b/>
      <w:bCs/>
    </w:rPr>
  </w:style>
  <w:style w:type="character" w:customStyle="1" w:styleId="Nadpis2Char">
    <w:name w:val="Nadpis 2 Char"/>
    <w:basedOn w:val="Standardnpsmoodstavce"/>
    <w:link w:val="Nadpis2"/>
    <w:uiPriority w:val="9"/>
    <w:semiHidden/>
    <w:rsid w:val="00F1443F"/>
    <w:rPr>
      <w:rFonts w:asciiTheme="majorHAnsi" w:eastAsiaTheme="majorEastAsia" w:hAnsiTheme="majorHAnsi" w:cstheme="majorBidi"/>
      <w:color w:val="2E74B5" w:themeColor="accent1" w:themeShade="BF"/>
      <w:kern w:val="2"/>
      <w:sz w:val="26"/>
      <w:szCs w:val="26"/>
      <w:lang w:eastAsia="en-US"/>
      <w14:ligatures w14:val="standardContextual"/>
    </w:rPr>
  </w:style>
  <w:style w:type="character" w:customStyle="1" w:styleId="apple-converted-space">
    <w:name w:val="apple-converted-space"/>
    <w:basedOn w:val="Standardnpsmoodstavce"/>
    <w:rsid w:val="00F1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521">
      <w:bodyDiv w:val="1"/>
      <w:marLeft w:val="0"/>
      <w:marRight w:val="0"/>
      <w:marTop w:val="0"/>
      <w:marBottom w:val="0"/>
      <w:divBdr>
        <w:top w:val="none" w:sz="0" w:space="0" w:color="auto"/>
        <w:left w:val="none" w:sz="0" w:space="0" w:color="auto"/>
        <w:bottom w:val="none" w:sz="0" w:space="0" w:color="auto"/>
        <w:right w:val="none" w:sz="0" w:space="0" w:color="auto"/>
      </w:divBdr>
    </w:div>
    <w:div w:id="79570031">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4">
          <w:marLeft w:val="0"/>
          <w:marRight w:val="0"/>
          <w:marTop w:val="0"/>
          <w:marBottom w:val="0"/>
          <w:divBdr>
            <w:top w:val="none" w:sz="0" w:space="0" w:color="auto"/>
            <w:left w:val="none" w:sz="0" w:space="0" w:color="auto"/>
            <w:bottom w:val="none" w:sz="0" w:space="0" w:color="auto"/>
            <w:right w:val="none" w:sz="0" w:space="0" w:color="auto"/>
          </w:divBdr>
          <w:divsChild>
            <w:div w:id="2111852746">
              <w:marLeft w:val="0"/>
              <w:marRight w:val="0"/>
              <w:marTop w:val="0"/>
              <w:marBottom w:val="0"/>
              <w:divBdr>
                <w:top w:val="none" w:sz="0" w:space="0" w:color="auto"/>
                <w:left w:val="none" w:sz="0" w:space="0" w:color="auto"/>
                <w:bottom w:val="none" w:sz="0" w:space="0" w:color="auto"/>
                <w:right w:val="none" w:sz="0" w:space="0" w:color="auto"/>
              </w:divBdr>
            </w:div>
          </w:divsChild>
        </w:div>
        <w:div w:id="1992519336">
          <w:marLeft w:val="0"/>
          <w:marRight w:val="0"/>
          <w:marTop w:val="0"/>
          <w:marBottom w:val="0"/>
          <w:divBdr>
            <w:top w:val="none" w:sz="0" w:space="0" w:color="auto"/>
            <w:left w:val="none" w:sz="0" w:space="0" w:color="auto"/>
            <w:bottom w:val="none" w:sz="0" w:space="0" w:color="auto"/>
            <w:right w:val="none" w:sz="0" w:space="0" w:color="auto"/>
          </w:divBdr>
          <w:divsChild>
            <w:div w:id="1775783584">
              <w:marLeft w:val="0"/>
              <w:marRight w:val="0"/>
              <w:marTop w:val="0"/>
              <w:marBottom w:val="0"/>
              <w:divBdr>
                <w:top w:val="none" w:sz="0" w:space="0" w:color="auto"/>
                <w:left w:val="none" w:sz="0" w:space="0" w:color="auto"/>
                <w:bottom w:val="none" w:sz="0" w:space="0" w:color="auto"/>
                <w:right w:val="none" w:sz="0" w:space="0" w:color="auto"/>
              </w:divBdr>
            </w:div>
          </w:divsChild>
        </w:div>
        <w:div w:id="1326278398">
          <w:marLeft w:val="0"/>
          <w:marRight w:val="0"/>
          <w:marTop w:val="0"/>
          <w:marBottom w:val="0"/>
          <w:divBdr>
            <w:top w:val="none" w:sz="0" w:space="0" w:color="auto"/>
            <w:left w:val="none" w:sz="0" w:space="0" w:color="auto"/>
            <w:bottom w:val="none" w:sz="0" w:space="0" w:color="auto"/>
            <w:right w:val="none" w:sz="0" w:space="0" w:color="auto"/>
          </w:divBdr>
          <w:divsChild>
            <w:div w:id="1573587070">
              <w:marLeft w:val="0"/>
              <w:marRight w:val="0"/>
              <w:marTop w:val="0"/>
              <w:marBottom w:val="0"/>
              <w:divBdr>
                <w:top w:val="none" w:sz="0" w:space="0" w:color="auto"/>
                <w:left w:val="none" w:sz="0" w:space="0" w:color="auto"/>
                <w:bottom w:val="none" w:sz="0" w:space="0" w:color="auto"/>
                <w:right w:val="none" w:sz="0" w:space="0" w:color="auto"/>
              </w:divBdr>
            </w:div>
          </w:divsChild>
        </w:div>
        <w:div w:id="730930391">
          <w:marLeft w:val="0"/>
          <w:marRight w:val="0"/>
          <w:marTop w:val="0"/>
          <w:marBottom w:val="0"/>
          <w:divBdr>
            <w:top w:val="none" w:sz="0" w:space="0" w:color="auto"/>
            <w:left w:val="none" w:sz="0" w:space="0" w:color="auto"/>
            <w:bottom w:val="none" w:sz="0" w:space="0" w:color="auto"/>
            <w:right w:val="none" w:sz="0" w:space="0" w:color="auto"/>
          </w:divBdr>
          <w:divsChild>
            <w:div w:id="1422607336">
              <w:marLeft w:val="0"/>
              <w:marRight w:val="0"/>
              <w:marTop w:val="0"/>
              <w:marBottom w:val="0"/>
              <w:divBdr>
                <w:top w:val="none" w:sz="0" w:space="0" w:color="auto"/>
                <w:left w:val="none" w:sz="0" w:space="0" w:color="auto"/>
                <w:bottom w:val="none" w:sz="0" w:space="0" w:color="auto"/>
                <w:right w:val="none" w:sz="0" w:space="0" w:color="auto"/>
              </w:divBdr>
            </w:div>
          </w:divsChild>
        </w:div>
        <w:div w:id="233129700">
          <w:marLeft w:val="0"/>
          <w:marRight w:val="0"/>
          <w:marTop w:val="0"/>
          <w:marBottom w:val="0"/>
          <w:divBdr>
            <w:top w:val="none" w:sz="0" w:space="0" w:color="auto"/>
            <w:left w:val="none" w:sz="0" w:space="0" w:color="auto"/>
            <w:bottom w:val="none" w:sz="0" w:space="0" w:color="auto"/>
            <w:right w:val="none" w:sz="0" w:space="0" w:color="auto"/>
          </w:divBdr>
          <w:divsChild>
            <w:div w:id="1667515080">
              <w:marLeft w:val="0"/>
              <w:marRight w:val="0"/>
              <w:marTop w:val="0"/>
              <w:marBottom w:val="0"/>
              <w:divBdr>
                <w:top w:val="none" w:sz="0" w:space="0" w:color="auto"/>
                <w:left w:val="none" w:sz="0" w:space="0" w:color="auto"/>
                <w:bottom w:val="none" w:sz="0" w:space="0" w:color="auto"/>
                <w:right w:val="none" w:sz="0" w:space="0" w:color="auto"/>
              </w:divBdr>
            </w:div>
          </w:divsChild>
        </w:div>
        <w:div w:id="1423186785">
          <w:marLeft w:val="0"/>
          <w:marRight w:val="0"/>
          <w:marTop w:val="0"/>
          <w:marBottom w:val="0"/>
          <w:divBdr>
            <w:top w:val="none" w:sz="0" w:space="0" w:color="auto"/>
            <w:left w:val="none" w:sz="0" w:space="0" w:color="auto"/>
            <w:bottom w:val="none" w:sz="0" w:space="0" w:color="auto"/>
            <w:right w:val="none" w:sz="0" w:space="0" w:color="auto"/>
          </w:divBdr>
          <w:divsChild>
            <w:div w:id="1112440459">
              <w:marLeft w:val="0"/>
              <w:marRight w:val="0"/>
              <w:marTop w:val="0"/>
              <w:marBottom w:val="0"/>
              <w:divBdr>
                <w:top w:val="none" w:sz="0" w:space="0" w:color="auto"/>
                <w:left w:val="none" w:sz="0" w:space="0" w:color="auto"/>
                <w:bottom w:val="none" w:sz="0" w:space="0" w:color="auto"/>
                <w:right w:val="none" w:sz="0" w:space="0" w:color="auto"/>
              </w:divBdr>
            </w:div>
          </w:divsChild>
        </w:div>
        <w:div w:id="1202094008">
          <w:marLeft w:val="0"/>
          <w:marRight w:val="0"/>
          <w:marTop w:val="0"/>
          <w:marBottom w:val="0"/>
          <w:divBdr>
            <w:top w:val="none" w:sz="0" w:space="0" w:color="auto"/>
            <w:left w:val="none" w:sz="0" w:space="0" w:color="auto"/>
            <w:bottom w:val="none" w:sz="0" w:space="0" w:color="auto"/>
            <w:right w:val="none" w:sz="0" w:space="0" w:color="auto"/>
          </w:divBdr>
          <w:divsChild>
            <w:div w:id="1920939430">
              <w:marLeft w:val="0"/>
              <w:marRight w:val="0"/>
              <w:marTop w:val="0"/>
              <w:marBottom w:val="0"/>
              <w:divBdr>
                <w:top w:val="none" w:sz="0" w:space="0" w:color="auto"/>
                <w:left w:val="none" w:sz="0" w:space="0" w:color="auto"/>
                <w:bottom w:val="none" w:sz="0" w:space="0" w:color="auto"/>
                <w:right w:val="none" w:sz="0" w:space="0" w:color="auto"/>
              </w:divBdr>
            </w:div>
          </w:divsChild>
        </w:div>
        <w:div w:id="503670358">
          <w:marLeft w:val="0"/>
          <w:marRight w:val="0"/>
          <w:marTop w:val="0"/>
          <w:marBottom w:val="0"/>
          <w:divBdr>
            <w:top w:val="none" w:sz="0" w:space="0" w:color="auto"/>
            <w:left w:val="none" w:sz="0" w:space="0" w:color="auto"/>
            <w:bottom w:val="none" w:sz="0" w:space="0" w:color="auto"/>
            <w:right w:val="none" w:sz="0" w:space="0" w:color="auto"/>
          </w:divBdr>
          <w:divsChild>
            <w:div w:id="1955358141">
              <w:marLeft w:val="0"/>
              <w:marRight w:val="0"/>
              <w:marTop w:val="0"/>
              <w:marBottom w:val="0"/>
              <w:divBdr>
                <w:top w:val="none" w:sz="0" w:space="0" w:color="auto"/>
                <w:left w:val="none" w:sz="0" w:space="0" w:color="auto"/>
                <w:bottom w:val="none" w:sz="0" w:space="0" w:color="auto"/>
                <w:right w:val="none" w:sz="0" w:space="0" w:color="auto"/>
              </w:divBdr>
            </w:div>
          </w:divsChild>
        </w:div>
        <w:div w:id="127893365">
          <w:marLeft w:val="0"/>
          <w:marRight w:val="0"/>
          <w:marTop w:val="0"/>
          <w:marBottom w:val="0"/>
          <w:divBdr>
            <w:top w:val="none" w:sz="0" w:space="0" w:color="auto"/>
            <w:left w:val="none" w:sz="0" w:space="0" w:color="auto"/>
            <w:bottom w:val="none" w:sz="0" w:space="0" w:color="auto"/>
            <w:right w:val="none" w:sz="0" w:space="0" w:color="auto"/>
          </w:divBdr>
          <w:divsChild>
            <w:div w:id="160119025">
              <w:marLeft w:val="0"/>
              <w:marRight w:val="0"/>
              <w:marTop w:val="0"/>
              <w:marBottom w:val="0"/>
              <w:divBdr>
                <w:top w:val="none" w:sz="0" w:space="0" w:color="auto"/>
                <w:left w:val="none" w:sz="0" w:space="0" w:color="auto"/>
                <w:bottom w:val="none" w:sz="0" w:space="0" w:color="auto"/>
                <w:right w:val="none" w:sz="0" w:space="0" w:color="auto"/>
              </w:divBdr>
            </w:div>
          </w:divsChild>
        </w:div>
        <w:div w:id="271673764">
          <w:marLeft w:val="0"/>
          <w:marRight w:val="0"/>
          <w:marTop w:val="0"/>
          <w:marBottom w:val="0"/>
          <w:divBdr>
            <w:top w:val="none" w:sz="0" w:space="0" w:color="auto"/>
            <w:left w:val="none" w:sz="0" w:space="0" w:color="auto"/>
            <w:bottom w:val="none" w:sz="0" w:space="0" w:color="auto"/>
            <w:right w:val="none" w:sz="0" w:space="0" w:color="auto"/>
          </w:divBdr>
          <w:divsChild>
            <w:div w:id="1055861420">
              <w:marLeft w:val="0"/>
              <w:marRight w:val="0"/>
              <w:marTop w:val="0"/>
              <w:marBottom w:val="0"/>
              <w:divBdr>
                <w:top w:val="none" w:sz="0" w:space="0" w:color="auto"/>
                <w:left w:val="none" w:sz="0" w:space="0" w:color="auto"/>
                <w:bottom w:val="none" w:sz="0" w:space="0" w:color="auto"/>
                <w:right w:val="none" w:sz="0" w:space="0" w:color="auto"/>
              </w:divBdr>
              <w:divsChild>
                <w:div w:id="770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282">
          <w:marLeft w:val="0"/>
          <w:marRight w:val="0"/>
          <w:marTop w:val="0"/>
          <w:marBottom w:val="0"/>
          <w:divBdr>
            <w:top w:val="none" w:sz="0" w:space="0" w:color="auto"/>
            <w:left w:val="none" w:sz="0" w:space="0" w:color="auto"/>
            <w:bottom w:val="none" w:sz="0" w:space="0" w:color="auto"/>
            <w:right w:val="none" w:sz="0" w:space="0" w:color="auto"/>
          </w:divBdr>
          <w:divsChild>
            <w:div w:id="1481194974">
              <w:marLeft w:val="0"/>
              <w:marRight w:val="0"/>
              <w:marTop w:val="0"/>
              <w:marBottom w:val="0"/>
              <w:divBdr>
                <w:top w:val="none" w:sz="0" w:space="0" w:color="auto"/>
                <w:left w:val="none" w:sz="0" w:space="0" w:color="auto"/>
                <w:bottom w:val="none" w:sz="0" w:space="0" w:color="auto"/>
                <w:right w:val="none" w:sz="0" w:space="0" w:color="auto"/>
              </w:divBdr>
            </w:div>
          </w:divsChild>
        </w:div>
        <w:div w:id="1095133715">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 w:id="421730216">
          <w:marLeft w:val="0"/>
          <w:marRight w:val="0"/>
          <w:marTop w:val="0"/>
          <w:marBottom w:val="0"/>
          <w:divBdr>
            <w:top w:val="none" w:sz="0" w:space="0" w:color="auto"/>
            <w:left w:val="none" w:sz="0" w:space="0" w:color="auto"/>
            <w:bottom w:val="none" w:sz="0" w:space="0" w:color="auto"/>
            <w:right w:val="none" w:sz="0" w:space="0" w:color="auto"/>
          </w:divBdr>
          <w:divsChild>
            <w:div w:id="140852489">
              <w:marLeft w:val="0"/>
              <w:marRight w:val="0"/>
              <w:marTop w:val="0"/>
              <w:marBottom w:val="0"/>
              <w:divBdr>
                <w:top w:val="none" w:sz="0" w:space="0" w:color="auto"/>
                <w:left w:val="none" w:sz="0" w:space="0" w:color="auto"/>
                <w:bottom w:val="none" w:sz="0" w:space="0" w:color="auto"/>
                <w:right w:val="none" w:sz="0" w:space="0" w:color="auto"/>
              </w:divBdr>
            </w:div>
          </w:divsChild>
        </w:div>
        <w:div w:id="1094935953">
          <w:marLeft w:val="0"/>
          <w:marRight w:val="0"/>
          <w:marTop w:val="0"/>
          <w:marBottom w:val="0"/>
          <w:divBdr>
            <w:top w:val="none" w:sz="0" w:space="0" w:color="auto"/>
            <w:left w:val="none" w:sz="0" w:space="0" w:color="auto"/>
            <w:bottom w:val="none" w:sz="0" w:space="0" w:color="auto"/>
            <w:right w:val="none" w:sz="0" w:space="0" w:color="auto"/>
          </w:divBdr>
          <w:divsChild>
            <w:div w:id="468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5">
      <w:bodyDiv w:val="1"/>
      <w:marLeft w:val="0"/>
      <w:marRight w:val="0"/>
      <w:marTop w:val="0"/>
      <w:marBottom w:val="0"/>
      <w:divBdr>
        <w:top w:val="none" w:sz="0" w:space="0" w:color="auto"/>
        <w:left w:val="none" w:sz="0" w:space="0" w:color="auto"/>
        <w:bottom w:val="none" w:sz="0" w:space="0" w:color="auto"/>
        <w:right w:val="none" w:sz="0" w:space="0" w:color="auto"/>
      </w:divBdr>
      <w:divsChild>
        <w:div w:id="1885287428">
          <w:marLeft w:val="0"/>
          <w:marRight w:val="0"/>
          <w:marTop w:val="0"/>
          <w:marBottom w:val="0"/>
          <w:divBdr>
            <w:top w:val="none" w:sz="0" w:space="0" w:color="auto"/>
            <w:left w:val="none" w:sz="0" w:space="0" w:color="auto"/>
            <w:bottom w:val="none" w:sz="0" w:space="0" w:color="auto"/>
            <w:right w:val="none" w:sz="0" w:space="0" w:color="auto"/>
          </w:divBdr>
          <w:divsChild>
            <w:div w:id="1500272559">
              <w:marLeft w:val="0"/>
              <w:marRight w:val="0"/>
              <w:marTop w:val="0"/>
              <w:marBottom w:val="0"/>
              <w:divBdr>
                <w:top w:val="none" w:sz="0" w:space="0" w:color="auto"/>
                <w:left w:val="none" w:sz="0" w:space="0" w:color="auto"/>
                <w:bottom w:val="none" w:sz="0" w:space="0" w:color="auto"/>
                <w:right w:val="none" w:sz="0" w:space="0" w:color="auto"/>
              </w:divBdr>
            </w:div>
          </w:divsChild>
        </w:div>
        <w:div w:id="833959554">
          <w:marLeft w:val="0"/>
          <w:marRight w:val="0"/>
          <w:marTop w:val="0"/>
          <w:marBottom w:val="0"/>
          <w:divBdr>
            <w:top w:val="none" w:sz="0" w:space="0" w:color="auto"/>
            <w:left w:val="none" w:sz="0" w:space="0" w:color="auto"/>
            <w:bottom w:val="none" w:sz="0" w:space="0" w:color="auto"/>
            <w:right w:val="none" w:sz="0" w:space="0" w:color="auto"/>
          </w:divBdr>
          <w:divsChild>
            <w:div w:id="457919037">
              <w:marLeft w:val="0"/>
              <w:marRight w:val="0"/>
              <w:marTop w:val="0"/>
              <w:marBottom w:val="0"/>
              <w:divBdr>
                <w:top w:val="none" w:sz="0" w:space="0" w:color="auto"/>
                <w:left w:val="none" w:sz="0" w:space="0" w:color="auto"/>
                <w:bottom w:val="none" w:sz="0" w:space="0" w:color="auto"/>
                <w:right w:val="none" w:sz="0" w:space="0" w:color="auto"/>
              </w:divBdr>
            </w:div>
          </w:divsChild>
        </w:div>
        <w:div w:id="74787683">
          <w:marLeft w:val="0"/>
          <w:marRight w:val="0"/>
          <w:marTop w:val="0"/>
          <w:marBottom w:val="0"/>
          <w:divBdr>
            <w:top w:val="none" w:sz="0" w:space="0" w:color="auto"/>
            <w:left w:val="none" w:sz="0" w:space="0" w:color="auto"/>
            <w:bottom w:val="none" w:sz="0" w:space="0" w:color="auto"/>
            <w:right w:val="none" w:sz="0" w:space="0" w:color="auto"/>
          </w:divBdr>
          <w:divsChild>
            <w:div w:id="962922039">
              <w:marLeft w:val="0"/>
              <w:marRight w:val="0"/>
              <w:marTop w:val="0"/>
              <w:marBottom w:val="0"/>
              <w:divBdr>
                <w:top w:val="none" w:sz="0" w:space="0" w:color="auto"/>
                <w:left w:val="none" w:sz="0" w:space="0" w:color="auto"/>
                <w:bottom w:val="none" w:sz="0" w:space="0" w:color="auto"/>
                <w:right w:val="none" w:sz="0" w:space="0" w:color="auto"/>
              </w:divBdr>
            </w:div>
          </w:divsChild>
        </w:div>
        <w:div w:id="1997607760">
          <w:marLeft w:val="0"/>
          <w:marRight w:val="0"/>
          <w:marTop w:val="0"/>
          <w:marBottom w:val="0"/>
          <w:divBdr>
            <w:top w:val="none" w:sz="0" w:space="0" w:color="auto"/>
            <w:left w:val="none" w:sz="0" w:space="0" w:color="auto"/>
            <w:bottom w:val="none" w:sz="0" w:space="0" w:color="auto"/>
            <w:right w:val="none" w:sz="0" w:space="0" w:color="auto"/>
          </w:divBdr>
          <w:divsChild>
            <w:div w:id="366150869">
              <w:marLeft w:val="0"/>
              <w:marRight w:val="0"/>
              <w:marTop w:val="0"/>
              <w:marBottom w:val="0"/>
              <w:divBdr>
                <w:top w:val="none" w:sz="0" w:space="0" w:color="auto"/>
                <w:left w:val="none" w:sz="0" w:space="0" w:color="auto"/>
                <w:bottom w:val="none" w:sz="0" w:space="0" w:color="auto"/>
                <w:right w:val="none" w:sz="0" w:space="0" w:color="auto"/>
              </w:divBdr>
            </w:div>
          </w:divsChild>
        </w:div>
        <w:div w:id="1122771080">
          <w:marLeft w:val="0"/>
          <w:marRight w:val="0"/>
          <w:marTop w:val="0"/>
          <w:marBottom w:val="0"/>
          <w:divBdr>
            <w:top w:val="none" w:sz="0" w:space="0" w:color="auto"/>
            <w:left w:val="none" w:sz="0" w:space="0" w:color="auto"/>
            <w:bottom w:val="none" w:sz="0" w:space="0" w:color="auto"/>
            <w:right w:val="none" w:sz="0" w:space="0" w:color="auto"/>
          </w:divBdr>
          <w:divsChild>
            <w:div w:id="21237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20016">
      <w:bodyDiv w:val="1"/>
      <w:marLeft w:val="0"/>
      <w:marRight w:val="0"/>
      <w:marTop w:val="0"/>
      <w:marBottom w:val="0"/>
      <w:divBdr>
        <w:top w:val="none" w:sz="0" w:space="0" w:color="auto"/>
        <w:left w:val="none" w:sz="0" w:space="0" w:color="auto"/>
        <w:bottom w:val="none" w:sz="0" w:space="0" w:color="auto"/>
        <w:right w:val="none" w:sz="0" w:space="0" w:color="auto"/>
      </w:divBdr>
    </w:div>
    <w:div w:id="816650306">
      <w:bodyDiv w:val="1"/>
      <w:marLeft w:val="0"/>
      <w:marRight w:val="0"/>
      <w:marTop w:val="0"/>
      <w:marBottom w:val="0"/>
      <w:divBdr>
        <w:top w:val="none" w:sz="0" w:space="0" w:color="auto"/>
        <w:left w:val="none" w:sz="0" w:space="0" w:color="auto"/>
        <w:bottom w:val="none" w:sz="0" w:space="0" w:color="auto"/>
        <w:right w:val="none" w:sz="0" w:space="0" w:color="auto"/>
      </w:divBdr>
    </w:div>
    <w:div w:id="860431467">
      <w:bodyDiv w:val="1"/>
      <w:marLeft w:val="0"/>
      <w:marRight w:val="0"/>
      <w:marTop w:val="0"/>
      <w:marBottom w:val="0"/>
      <w:divBdr>
        <w:top w:val="none" w:sz="0" w:space="0" w:color="auto"/>
        <w:left w:val="none" w:sz="0" w:space="0" w:color="auto"/>
        <w:bottom w:val="none" w:sz="0" w:space="0" w:color="auto"/>
        <w:right w:val="none" w:sz="0" w:space="0" w:color="auto"/>
      </w:divBdr>
    </w:div>
    <w:div w:id="890848576">
      <w:bodyDiv w:val="1"/>
      <w:marLeft w:val="0"/>
      <w:marRight w:val="0"/>
      <w:marTop w:val="0"/>
      <w:marBottom w:val="0"/>
      <w:divBdr>
        <w:top w:val="none" w:sz="0" w:space="0" w:color="auto"/>
        <w:left w:val="none" w:sz="0" w:space="0" w:color="auto"/>
        <w:bottom w:val="none" w:sz="0" w:space="0" w:color="auto"/>
        <w:right w:val="none" w:sz="0" w:space="0" w:color="auto"/>
      </w:divBdr>
    </w:div>
    <w:div w:id="1080441679">
      <w:bodyDiv w:val="1"/>
      <w:marLeft w:val="0"/>
      <w:marRight w:val="0"/>
      <w:marTop w:val="0"/>
      <w:marBottom w:val="0"/>
      <w:divBdr>
        <w:top w:val="none" w:sz="0" w:space="0" w:color="auto"/>
        <w:left w:val="none" w:sz="0" w:space="0" w:color="auto"/>
        <w:bottom w:val="none" w:sz="0" w:space="0" w:color="auto"/>
        <w:right w:val="none" w:sz="0" w:space="0" w:color="auto"/>
      </w:divBdr>
    </w:div>
    <w:div w:id="1298872107">
      <w:bodyDiv w:val="1"/>
      <w:marLeft w:val="0"/>
      <w:marRight w:val="0"/>
      <w:marTop w:val="0"/>
      <w:marBottom w:val="0"/>
      <w:divBdr>
        <w:top w:val="none" w:sz="0" w:space="0" w:color="auto"/>
        <w:left w:val="none" w:sz="0" w:space="0" w:color="auto"/>
        <w:bottom w:val="none" w:sz="0" w:space="0" w:color="auto"/>
        <w:right w:val="none" w:sz="0" w:space="0" w:color="auto"/>
      </w:divBdr>
    </w:div>
    <w:div w:id="1531843655">
      <w:bodyDiv w:val="1"/>
      <w:marLeft w:val="0"/>
      <w:marRight w:val="0"/>
      <w:marTop w:val="0"/>
      <w:marBottom w:val="0"/>
      <w:divBdr>
        <w:top w:val="none" w:sz="0" w:space="0" w:color="auto"/>
        <w:left w:val="none" w:sz="0" w:space="0" w:color="auto"/>
        <w:bottom w:val="none" w:sz="0" w:space="0" w:color="auto"/>
        <w:right w:val="none" w:sz="0" w:space="0" w:color="auto"/>
      </w:divBdr>
    </w:div>
    <w:div w:id="1541744688">
      <w:bodyDiv w:val="1"/>
      <w:marLeft w:val="0"/>
      <w:marRight w:val="0"/>
      <w:marTop w:val="0"/>
      <w:marBottom w:val="0"/>
      <w:divBdr>
        <w:top w:val="none" w:sz="0" w:space="0" w:color="auto"/>
        <w:left w:val="none" w:sz="0" w:space="0" w:color="auto"/>
        <w:bottom w:val="none" w:sz="0" w:space="0" w:color="auto"/>
        <w:right w:val="none" w:sz="0" w:space="0" w:color="auto"/>
      </w:divBdr>
    </w:div>
    <w:div w:id="1976375508">
      <w:bodyDiv w:val="1"/>
      <w:marLeft w:val="0"/>
      <w:marRight w:val="0"/>
      <w:marTop w:val="0"/>
      <w:marBottom w:val="0"/>
      <w:divBdr>
        <w:top w:val="none" w:sz="0" w:space="0" w:color="auto"/>
        <w:left w:val="none" w:sz="0" w:space="0" w:color="auto"/>
        <w:bottom w:val="none" w:sz="0" w:space="0" w:color="auto"/>
        <w:right w:val="none" w:sz="0" w:space="0" w:color="auto"/>
      </w:divBdr>
    </w:div>
    <w:div w:id="2032611105">
      <w:bodyDiv w:val="1"/>
      <w:marLeft w:val="0"/>
      <w:marRight w:val="0"/>
      <w:marTop w:val="0"/>
      <w:marBottom w:val="0"/>
      <w:divBdr>
        <w:top w:val="none" w:sz="0" w:space="0" w:color="auto"/>
        <w:left w:val="none" w:sz="0" w:space="0" w:color="auto"/>
        <w:bottom w:val="none" w:sz="0" w:space="0" w:color="auto"/>
        <w:right w:val="none" w:sz="0" w:space="0" w:color="auto"/>
      </w:divBdr>
      <w:divsChild>
        <w:div w:id="952246966">
          <w:marLeft w:val="0"/>
          <w:marRight w:val="0"/>
          <w:marTop w:val="0"/>
          <w:marBottom w:val="0"/>
          <w:divBdr>
            <w:top w:val="none" w:sz="0" w:space="0" w:color="auto"/>
            <w:left w:val="none" w:sz="0" w:space="0" w:color="auto"/>
            <w:bottom w:val="none" w:sz="0" w:space="0" w:color="auto"/>
            <w:right w:val="none" w:sz="0" w:space="0" w:color="auto"/>
          </w:divBdr>
          <w:divsChild>
            <w:div w:id="535578247">
              <w:marLeft w:val="0"/>
              <w:marRight w:val="0"/>
              <w:marTop w:val="0"/>
              <w:marBottom w:val="0"/>
              <w:divBdr>
                <w:top w:val="none" w:sz="0" w:space="0" w:color="auto"/>
                <w:left w:val="none" w:sz="0" w:space="0" w:color="auto"/>
                <w:bottom w:val="none" w:sz="0" w:space="0" w:color="auto"/>
                <w:right w:val="none" w:sz="0" w:space="0" w:color="auto"/>
              </w:divBdr>
            </w:div>
          </w:divsChild>
        </w:div>
        <w:div w:id="562065485">
          <w:marLeft w:val="0"/>
          <w:marRight w:val="0"/>
          <w:marTop w:val="0"/>
          <w:marBottom w:val="0"/>
          <w:divBdr>
            <w:top w:val="none" w:sz="0" w:space="0" w:color="auto"/>
            <w:left w:val="none" w:sz="0" w:space="0" w:color="auto"/>
            <w:bottom w:val="none" w:sz="0" w:space="0" w:color="auto"/>
            <w:right w:val="none" w:sz="0" w:space="0" w:color="auto"/>
          </w:divBdr>
          <w:divsChild>
            <w:div w:id="599024564">
              <w:marLeft w:val="0"/>
              <w:marRight w:val="0"/>
              <w:marTop w:val="0"/>
              <w:marBottom w:val="0"/>
              <w:divBdr>
                <w:top w:val="none" w:sz="0" w:space="0" w:color="auto"/>
                <w:left w:val="none" w:sz="0" w:space="0" w:color="auto"/>
                <w:bottom w:val="none" w:sz="0" w:space="0" w:color="auto"/>
                <w:right w:val="none" w:sz="0" w:space="0" w:color="auto"/>
              </w:divBdr>
            </w:div>
          </w:divsChild>
        </w:div>
        <w:div w:id="359475911">
          <w:marLeft w:val="0"/>
          <w:marRight w:val="0"/>
          <w:marTop w:val="0"/>
          <w:marBottom w:val="0"/>
          <w:divBdr>
            <w:top w:val="none" w:sz="0" w:space="0" w:color="auto"/>
            <w:left w:val="none" w:sz="0" w:space="0" w:color="auto"/>
            <w:bottom w:val="none" w:sz="0" w:space="0" w:color="auto"/>
            <w:right w:val="none" w:sz="0" w:space="0" w:color="auto"/>
          </w:divBdr>
          <w:divsChild>
            <w:div w:id="1934121420">
              <w:marLeft w:val="0"/>
              <w:marRight w:val="0"/>
              <w:marTop w:val="0"/>
              <w:marBottom w:val="0"/>
              <w:divBdr>
                <w:top w:val="none" w:sz="0" w:space="0" w:color="auto"/>
                <w:left w:val="none" w:sz="0" w:space="0" w:color="auto"/>
                <w:bottom w:val="none" w:sz="0" w:space="0" w:color="auto"/>
                <w:right w:val="none" w:sz="0" w:space="0" w:color="auto"/>
              </w:divBdr>
            </w:div>
          </w:divsChild>
        </w:div>
        <w:div w:id="236401834">
          <w:marLeft w:val="0"/>
          <w:marRight w:val="0"/>
          <w:marTop w:val="0"/>
          <w:marBottom w:val="0"/>
          <w:divBdr>
            <w:top w:val="none" w:sz="0" w:space="0" w:color="auto"/>
            <w:left w:val="none" w:sz="0" w:space="0" w:color="auto"/>
            <w:bottom w:val="none" w:sz="0" w:space="0" w:color="auto"/>
            <w:right w:val="none" w:sz="0" w:space="0" w:color="auto"/>
          </w:divBdr>
          <w:divsChild>
            <w:div w:id="391077785">
              <w:marLeft w:val="0"/>
              <w:marRight w:val="0"/>
              <w:marTop w:val="0"/>
              <w:marBottom w:val="0"/>
              <w:divBdr>
                <w:top w:val="none" w:sz="0" w:space="0" w:color="auto"/>
                <w:left w:val="none" w:sz="0" w:space="0" w:color="auto"/>
                <w:bottom w:val="none" w:sz="0" w:space="0" w:color="auto"/>
                <w:right w:val="none" w:sz="0" w:space="0" w:color="auto"/>
              </w:divBdr>
            </w:div>
          </w:divsChild>
        </w:div>
        <w:div w:id="2005543809">
          <w:marLeft w:val="0"/>
          <w:marRight w:val="0"/>
          <w:marTop w:val="0"/>
          <w:marBottom w:val="0"/>
          <w:divBdr>
            <w:top w:val="none" w:sz="0" w:space="0" w:color="auto"/>
            <w:left w:val="none" w:sz="0" w:space="0" w:color="auto"/>
            <w:bottom w:val="none" w:sz="0" w:space="0" w:color="auto"/>
            <w:right w:val="none" w:sz="0" w:space="0" w:color="auto"/>
          </w:divBdr>
          <w:divsChild>
            <w:div w:id="2146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news/world-europe-141895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1F6873B7A1C904090A0A1095A034E32" ma:contentTypeVersion="2" ma:contentTypeDescription="Vytvoří nový dokument" ma:contentTypeScope="" ma:versionID="725f3123415e0d5a8620a2c80c3c770d">
  <xsd:schema xmlns:xsd="http://www.w3.org/2001/XMLSchema" xmlns:xs="http://www.w3.org/2001/XMLSchema" xmlns:p="http://schemas.microsoft.com/office/2006/metadata/properties" xmlns:ns2="dd466545-be6e-4db7-b018-c90194a6c450" targetNamespace="http://schemas.microsoft.com/office/2006/metadata/properties" ma:root="true" ma:fieldsID="ebdd393699f7bf475c623f3faa10a724" ns2:_="">
    <xsd:import namespace="dd466545-be6e-4db7-b018-c90194a6c4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6545-be6e-4db7-b018-c90194a6c45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39452-AF05-48DD-BA0D-AC4EFB8FFD25}">
  <ds:schemaRefs>
    <ds:schemaRef ds:uri="http://schemas.openxmlformats.org/officeDocument/2006/bibliography"/>
  </ds:schemaRefs>
</ds:datastoreItem>
</file>

<file path=customXml/itemProps2.xml><?xml version="1.0" encoding="utf-8"?>
<ds:datastoreItem xmlns:ds="http://schemas.openxmlformats.org/officeDocument/2006/customXml" ds:itemID="{3FD22EDA-EEFA-485A-95CC-9AA995D93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0B695-C88B-480A-82A9-94F0FDE1AD54}">
  <ds:schemaRefs>
    <ds:schemaRef ds:uri="http://schemas.microsoft.com/sharepoint/v3/contenttype/forms"/>
  </ds:schemaRefs>
</ds:datastoreItem>
</file>

<file path=customXml/itemProps4.xml><?xml version="1.0" encoding="utf-8"?>
<ds:datastoreItem xmlns:ds="http://schemas.openxmlformats.org/officeDocument/2006/customXml" ds:itemID="{D616B1B0-56BD-4693-A0C7-A0CC7657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6545-be6e-4db7-b018-c90194a6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1916</Words>
  <Characters>10886</Characters>
  <Application>Microsoft Office Word</Application>
  <DocSecurity>0</DocSecurity>
  <Lines>160</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dc:creator>
  <cp:keywords/>
  <cp:lastModifiedBy>Ostra Daniela</cp:lastModifiedBy>
  <cp:revision>9</cp:revision>
  <dcterms:created xsi:type="dcterms:W3CDTF">2023-04-26T10:53:00Z</dcterms:created>
  <dcterms:modified xsi:type="dcterms:W3CDTF">2023-04-27T10:03:00Z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0x01010051F6873B7A1C904090A0A1095A034E32</vt:lpwstr>
  </property>
</Properties>
</file>